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A69F7" w14:textId="022AE18E" w:rsidR="00A34277" w:rsidRPr="00DB0C60" w:rsidRDefault="006F4C0E" w:rsidP="008936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0C60">
        <w:rPr>
          <w:rFonts w:ascii="Times New Roman" w:hAnsi="Times New Roman" w:cs="Times New Roman"/>
          <w:b/>
          <w:bCs/>
          <w:sz w:val="24"/>
          <w:szCs w:val="24"/>
        </w:rPr>
        <w:t>СИЛЛАБУС</w:t>
      </w:r>
    </w:p>
    <w:p w14:paraId="33372A10" w14:textId="77777777" w:rsidR="00721C1C" w:rsidRPr="00DB0C60" w:rsidRDefault="00721C1C" w:rsidP="00721C1C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</w:pPr>
      <w:r w:rsidRPr="00DB0C60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Зәр шығару жүйесінің патологиясы және гомеостаз/</w:t>
      </w:r>
    </w:p>
    <w:p w14:paraId="665583F9" w14:textId="77777777" w:rsidR="00721C1C" w:rsidRPr="00DB0C60" w:rsidRDefault="00721C1C" w:rsidP="00721C1C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  <w:r w:rsidRPr="00DB0C60"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>Патология мочевыделительной системы и гомеостаз</w:t>
      </w:r>
      <w:r w:rsidRPr="00DB0C60">
        <w:rPr>
          <w:rFonts w:ascii="Times New Roman" w:hAnsi="Times New Roman" w:cs="Times New Roman"/>
          <w:b/>
          <w:caps/>
          <w:sz w:val="24"/>
          <w:szCs w:val="24"/>
          <w:lang w:val="kk-KZ"/>
        </w:rPr>
        <w:t>/</w:t>
      </w:r>
    </w:p>
    <w:p w14:paraId="79B4D154" w14:textId="77777777" w:rsidR="00721C1C" w:rsidRPr="00DB0C60" w:rsidRDefault="00721C1C" w:rsidP="00721C1C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val="kk-KZ"/>
        </w:rPr>
      </w:pPr>
      <w:r w:rsidRPr="00DB0C60">
        <w:rPr>
          <w:rFonts w:ascii="Times New Roman" w:hAnsi="Times New Roman" w:cs="Times New Roman"/>
          <w:b/>
          <w:caps/>
          <w:sz w:val="24"/>
          <w:szCs w:val="24"/>
          <w:lang w:val="kk-KZ"/>
        </w:rPr>
        <w:t>Pathology of the urinary system and homeostasis</w:t>
      </w:r>
    </w:p>
    <w:p w14:paraId="3B2F1DF9" w14:textId="77777777" w:rsidR="00BB4690" w:rsidRPr="00DB0C60" w:rsidRDefault="00BB4690" w:rsidP="008936C7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4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2"/>
        <w:gridCol w:w="3549"/>
        <w:gridCol w:w="713"/>
        <w:gridCol w:w="10"/>
        <w:gridCol w:w="708"/>
        <w:gridCol w:w="4523"/>
      </w:tblGrid>
      <w:tr w:rsidR="00454A3A" w:rsidRPr="00DB0C60" w14:paraId="723FCA49" w14:textId="77777777" w:rsidTr="00D715BE">
        <w:tc>
          <w:tcPr>
            <w:tcW w:w="562" w:type="dxa"/>
            <w:shd w:val="clear" w:color="auto" w:fill="DEEAF6" w:themeFill="accent5" w:themeFillTint="33"/>
          </w:tcPr>
          <w:p w14:paraId="0DB2C18B" w14:textId="1E8FB3F1" w:rsidR="00454A3A" w:rsidRPr="00DB0C60" w:rsidRDefault="00454A3A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9503" w:type="dxa"/>
            <w:gridSpan w:val="5"/>
            <w:shd w:val="clear" w:color="auto" w:fill="DEEAF6" w:themeFill="accent5" w:themeFillTint="33"/>
          </w:tcPr>
          <w:p w14:paraId="0CC164AC" w14:textId="3AE88994" w:rsidR="00454A3A" w:rsidRPr="00DB0C60" w:rsidRDefault="00454A3A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Общая информация о </w:t>
            </w:r>
            <w:r w:rsidR="005A68DC"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дисциплине</w:t>
            </w:r>
          </w:p>
        </w:tc>
      </w:tr>
      <w:tr w:rsidR="001B38FD" w:rsidRPr="00DB0C60" w14:paraId="189BE28A" w14:textId="77777777" w:rsidTr="00AE56F1">
        <w:trPr>
          <w:trHeight w:val="756"/>
        </w:trPr>
        <w:tc>
          <w:tcPr>
            <w:tcW w:w="562" w:type="dxa"/>
          </w:tcPr>
          <w:p w14:paraId="14404E61" w14:textId="23F14E78" w:rsidR="00454A3A" w:rsidRPr="00DB0C60" w:rsidRDefault="000C1709" w:rsidP="008936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272" w:type="dxa"/>
            <w:gridSpan w:val="3"/>
          </w:tcPr>
          <w:p w14:paraId="3FE403DD" w14:textId="77777777" w:rsidR="00474638" w:rsidRPr="00DB0C60" w:rsidRDefault="00217BBB" w:rsidP="008936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Факультет/школа</w:t>
            </w:r>
            <w:r w:rsidR="000C1709" w:rsidRPr="00DB0C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E5ADB"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0B9C75" w14:textId="527F97C0" w:rsidR="00454A3A" w:rsidRPr="00DB0C60" w:rsidRDefault="00E506D1" w:rsidP="008936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Медицины и здравоохранения</w:t>
            </w:r>
          </w:p>
        </w:tc>
        <w:tc>
          <w:tcPr>
            <w:tcW w:w="708" w:type="dxa"/>
          </w:tcPr>
          <w:p w14:paraId="127DF758" w14:textId="508522DF" w:rsidR="00454A3A" w:rsidRPr="00DB0C60" w:rsidRDefault="000C1709" w:rsidP="008936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EB0982" w:rsidRPr="00DB0C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23" w:type="dxa"/>
          </w:tcPr>
          <w:p w14:paraId="24D5DEB3" w14:textId="1D2FFA0D" w:rsidR="00454A3A" w:rsidRPr="00DB0C60" w:rsidRDefault="005A68DC" w:rsidP="008936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Кредиты (ECTS): </w:t>
            </w:r>
          </w:p>
          <w:p w14:paraId="0829D4B7" w14:textId="3BF4AC5D" w:rsidR="007D69DA" w:rsidRPr="00DB0C60" w:rsidRDefault="008E596E" w:rsidP="0095675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D69DA"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кредит</w:t>
            </w:r>
            <w:r w:rsidR="00AE4178"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956758" w:rsidRPr="00DB0C6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E4178"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56758"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7D69DA" w:rsidRPr="00DB0C60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r w:rsidR="00E506D1"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, из них </w:t>
            </w:r>
            <w:r w:rsidR="00C14B30" w:rsidRPr="00DB0C6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8864B6"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контактных (практическое занятие)</w:t>
            </w:r>
          </w:p>
          <w:p w14:paraId="05869F5A" w14:textId="16CD535B" w:rsidR="00AE56F1" w:rsidRPr="00DB0C60" w:rsidRDefault="00AE56F1" w:rsidP="00AE56F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961BD" w:rsidRPr="00DB0C60" w14:paraId="03C0440D" w14:textId="77777777" w:rsidTr="00AE56F1">
        <w:trPr>
          <w:trHeight w:val="636"/>
        </w:trPr>
        <w:tc>
          <w:tcPr>
            <w:tcW w:w="562" w:type="dxa"/>
          </w:tcPr>
          <w:p w14:paraId="59940D00" w14:textId="5415A561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4272" w:type="dxa"/>
            <w:gridSpan w:val="3"/>
          </w:tcPr>
          <w:p w14:paraId="5D766649" w14:textId="77777777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(ОП): </w:t>
            </w:r>
          </w:p>
          <w:p w14:paraId="223ED583" w14:textId="77777777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1D802" w14:textId="77777777" w:rsidR="003961BD" w:rsidRPr="00DB0C60" w:rsidRDefault="003961BD" w:rsidP="003961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C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6В10114 Медицина</w:t>
            </w:r>
          </w:p>
          <w:p w14:paraId="7918A143" w14:textId="77777777" w:rsidR="003961BD" w:rsidRPr="00DB0C60" w:rsidRDefault="003961BD" w:rsidP="003961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C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6В10114 Медицина</w:t>
            </w:r>
          </w:p>
          <w:p w14:paraId="40EF6DB1" w14:textId="77777777" w:rsidR="003961BD" w:rsidRPr="00DB0C60" w:rsidRDefault="003961BD" w:rsidP="003961B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B0C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6В10114 </w:t>
            </w:r>
            <w:r w:rsidRPr="00DB0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Medicine</w:t>
            </w:r>
            <w:r w:rsidRPr="00DB0C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1FC39996" w14:textId="77777777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DE7C824" w14:textId="4F5F1D90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1.7</w:t>
            </w:r>
          </w:p>
        </w:tc>
        <w:tc>
          <w:tcPr>
            <w:tcW w:w="4523" w:type="dxa"/>
          </w:tcPr>
          <w:p w14:paraId="3A5DAD1B" w14:textId="77777777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СРС/СРМ/СРД (кол-во):</w:t>
            </w:r>
          </w:p>
          <w:p w14:paraId="36C6C1B8" w14:textId="7825F8C9" w:rsidR="003961BD" w:rsidRPr="00DB0C60" w:rsidRDefault="008E596E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3</w:t>
            </w:r>
            <w:r w:rsidR="003961BD" w:rsidRPr="00DB0C60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0 часов</w:t>
            </w:r>
          </w:p>
          <w:p w14:paraId="2FF5CCD8" w14:textId="6E4AB20F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1BD" w:rsidRPr="00DB0C60" w14:paraId="056BB947" w14:textId="77777777" w:rsidTr="00D715BE">
        <w:trPr>
          <w:trHeight w:val="864"/>
        </w:trPr>
        <w:tc>
          <w:tcPr>
            <w:tcW w:w="562" w:type="dxa"/>
          </w:tcPr>
          <w:p w14:paraId="38CABF98" w14:textId="3C4FFDF0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4272" w:type="dxa"/>
            <w:gridSpan w:val="3"/>
          </w:tcPr>
          <w:p w14:paraId="63CDA379" w14:textId="77777777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Агентство и год аккредитации ОП</w:t>
            </w:r>
          </w:p>
          <w:p w14:paraId="5524F8BE" w14:textId="77777777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66778A7" w14:textId="57CDDEFB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1.8</w:t>
            </w:r>
          </w:p>
        </w:tc>
        <w:tc>
          <w:tcPr>
            <w:tcW w:w="4523" w:type="dxa"/>
          </w:tcPr>
          <w:p w14:paraId="112A6E64" w14:textId="77777777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СРСП/СРМП/СРДП (кол-во):</w:t>
            </w:r>
          </w:p>
          <w:p w14:paraId="4A8C5A29" w14:textId="23D99C37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30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  <w:t>часов</w:t>
            </w:r>
          </w:p>
        </w:tc>
      </w:tr>
      <w:tr w:rsidR="003961BD" w:rsidRPr="00DB0C60" w14:paraId="57901F40" w14:textId="77777777" w:rsidTr="00D715BE">
        <w:trPr>
          <w:trHeight w:val="425"/>
        </w:trPr>
        <w:tc>
          <w:tcPr>
            <w:tcW w:w="562" w:type="dxa"/>
          </w:tcPr>
          <w:p w14:paraId="63053724" w14:textId="77777777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F4E8D5E" w14:textId="3A702202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72" w:type="dxa"/>
            <w:gridSpan w:val="3"/>
          </w:tcPr>
          <w:p w14:paraId="5A214647" w14:textId="77777777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дисциплины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723F108" w14:textId="77777777" w:rsidR="0002496F" w:rsidRPr="00DB0C60" w:rsidRDefault="0002496F" w:rsidP="0002496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Зәр шығару жүйесінің патологиясы және гомеостаз/</w:t>
            </w:r>
          </w:p>
          <w:p w14:paraId="08E27209" w14:textId="77777777" w:rsidR="0002496F" w:rsidRPr="00DB0C60" w:rsidRDefault="0002496F" w:rsidP="0002496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Патология мочевыделительной системы и гомеостаз</w:t>
            </w:r>
            <w:r w:rsidRPr="00DB0C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</w:p>
          <w:p w14:paraId="739222B1" w14:textId="723D8A99" w:rsidR="003961BD" w:rsidRPr="00DB0C60" w:rsidRDefault="0002496F" w:rsidP="0002496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0C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Pathology of the urinary system and homeostasis</w:t>
            </w:r>
          </w:p>
        </w:tc>
        <w:tc>
          <w:tcPr>
            <w:tcW w:w="708" w:type="dxa"/>
          </w:tcPr>
          <w:p w14:paraId="4849CE72" w14:textId="28A6A76D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523" w:type="dxa"/>
          </w:tcPr>
          <w:p w14:paraId="5C9A3087" w14:textId="77777777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Пререквизиты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14:paraId="30BC6478" w14:textId="77777777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67CF2512" w14:textId="12D69F63" w:rsidR="003961BD" w:rsidRPr="00DB0C60" w:rsidRDefault="008E596E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="003961BD" w:rsidRPr="00DB0C60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="003961BD"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патология/Общая патология/</w:t>
            </w:r>
            <w:proofErr w:type="spellStart"/>
            <w:r w:rsidR="003961BD" w:rsidRPr="00DB0C60">
              <w:rPr>
                <w:rFonts w:ascii="Times New Roman" w:hAnsi="Times New Roman" w:cs="Times New Roman"/>
                <w:sz w:val="24"/>
                <w:szCs w:val="24"/>
              </w:rPr>
              <w:t>General</w:t>
            </w:r>
            <w:proofErr w:type="spellEnd"/>
            <w:r w:rsidR="003961BD"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61BD" w:rsidRPr="00DB0C60">
              <w:rPr>
                <w:rFonts w:ascii="Times New Roman" w:hAnsi="Times New Roman" w:cs="Times New Roman"/>
                <w:sz w:val="24"/>
                <w:szCs w:val="24"/>
              </w:rPr>
              <w:t>pathology</w:t>
            </w:r>
            <w:proofErr w:type="spellEnd"/>
          </w:p>
          <w:p w14:paraId="0BD96F51" w14:textId="77777777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Науқас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дәрігер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/Пациент и врач/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Patient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doctor</w:t>
            </w:r>
            <w:proofErr w:type="spellEnd"/>
          </w:p>
          <w:p w14:paraId="47F7DC59" w14:textId="77777777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90D5A" w14:textId="77777777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Постреквизиты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14:paraId="7EA79940" w14:textId="77777777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5281C5DA" w14:textId="072DFD89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Ішкі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аурулар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/Внутренние болезни/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Internal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medicine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. Педиатрия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неонатология /Педиатрия и неонатология /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Pediatrics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neonatology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. Хирургия /Хирургия /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Surgery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Клиникалық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зертханалық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 /Клиническая лабораторная диагностика /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Clinical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laboratory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diagnostics</w:t>
            </w:r>
            <w:proofErr w:type="spellEnd"/>
          </w:p>
        </w:tc>
      </w:tr>
      <w:tr w:rsidR="003961BD" w:rsidRPr="00DB0C60" w14:paraId="56F2A982" w14:textId="77777777" w:rsidTr="00D715BE">
        <w:tc>
          <w:tcPr>
            <w:tcW w:w="562" w:type="dxa"/>
          </w:tcPr>
          <w:p w14:paraId="175D4B96" w14:textId="0264C559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272" w:type="dxa"/>
            <w:gridSpan w:val="3"/>
            <w:shd w:val="clear" w:color="auto" w:fill="auto"/>
          </w:tcPr>
          <w:p w14:paraId="6EF3A6A5" w14:textId="00885E1E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дисциплины:     </w:t>
            </w:r>
            <w:r w:rsidR="0002496F"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90298</w:t>
            </w:r>
          </w:p>
          <w:p w14:paraId="114E4582" w14:textId="22C833BA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Код дисциплины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:   </w:t>
            </w:r>
            <w:r w:rsidR="0002496F"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</w:t>
            </w:r>
            <w:r w:rsidR="0002496F"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="0002496F"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</w:t>
            </w:r>
            <w:r w:rsidR="0002496F"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3208</w:t>
            </w:r>
            <w:r w:rsidR="00903AF6"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14:paraId="02CD5151" w14:textId="4ED93E63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4523" w:type="dxa"/>
          </w:tcPr>
          <w:p w14:paraId="7F3B3B0C" w14:textId="77777777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Обязательный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– п</w:t>
            </w:r>
            <w:r w:rsidRPr="00DB0C6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рофилирующая </w:t>
            </w:r>
          </w:p>
          <w:p w14:paraId="19B52FAC" w14:textId="2BF5D910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1BD" w:rsidRPr="00DB0C60" w14:paraId="1B55A5FD" w14:textId="77777777" w:rsidTr="00D715BE">
        <w:tc>
          <w:tcPr>
            <w:tcW w:w="562" w:type="dxa"/>
            <w:shd w:val="clear" w:color="auto" w:fill="DEEAF6" w:themeFill="accent5" w:themeFillTint="33"/>
          </w:tcPr>
          <w:p w14:paraId="2639EB08" w14:textId="073934EA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9503" w:type="dxa"/>
            <w:gridSpan w:val="5"/>
            <w:shd w:val="clear" w:color="auto" w:fill="DEEAF6" w:themeFill="accent5" w:themeFillTint="33"/>
          </w:tcPr>
          <w:p w14:paraId="16FA4C81" w14:textId="22B67A51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дисциплины</w:t>
            </w:r>
          </w:p>
        </w:tc>
      </w:tr>
      <w:tr w:rsidR="003961BD" w:rsidRPr="00DB0C60" w14:paraId="020F8BA4" w14:textId="77777777" w:rsidTr="00D715BE">
        <w:tc>
          <w:tcPr>
            <w:tcW w:w="562" w:type="dxa"/>
            <w:shd w:val="clear" w:color="auto" w:fill="auto"/>
          </w:tcPr>
          <w:p w14:paraId="596F2BEB" w14:textId="77777777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03" w:type="dxa"/>
            <w:gridSpan w:val="5"/>
            <w:shd w:val="clear" w:color="auto" w:fill="auto"/>
          </w:tcPr>
          <w:p w14:paraId="5AC5C788" w14:textId="77777777" w:rsidR="00903AF6" w:rsidRPr="00DB0C60" w:rsidRDefault="00903AF6" w:rsidP="00903AF6">
            <w:pPr>
              <w:pStyle w:val="a8"/>
              <w:spacing w:after="0" w:line="240" w:lineRule="auto"/>
              <w:ind w:left="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В ходе изучения курса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DB0C60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у студентов способности:</w:t>
            </w:r>
          </w:p>
          <w:p w14:paraId="18F4CAAA" w14:textId="708480DA" w:rsidR="003961BD" w:rsidRPr="00DB0C60" w:rsidRDefault="00903AF6" w:rsidP="00903AF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Дисциплина включает изучение патогенеза,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патоморфологии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, клинической презентации проблем (клинических синдромов) и клинически ориентированной фармакологии патологии мочевыделительной системы. Обучение предполагает развитие клинической аргументации, аналитического и проблемно-ориентированного мышления, глубокого понимания проблемы в клиническом контексте; формирование и развитию навыков клинической диагностики патологии, и обоснованному формированию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синдромального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диагноза.</w:t>
            </w:r>
          </w:p>
        </w:tc>
      </w:tr>
      <w:tr w:rsidR="003961BD" w:rsidRPr="00DB0C60" w14:paraId="75001079" w14:textId="77777777" w:rsidTr="00D715BE">
        <w:tc>
          <w:tcPr>
            <w:tcW w:w="562" w:type="dxa"/>
            <w:shd w:val="clear" w:color="auto" w:fill="DEEAF6" w:themeFill="accent5" w:themeFillTint="33"/>
          </w:tcPr>
          <w:p w14:paraId="4886F50B" w14:textId="2F95B7AB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9503" w:type="dxa"/>
            <w:gridSpan w:val="5"/>
            <w:shd w:val="clear" w:color="auto" w:fill="DEEAF6" w:themeFill="accent5" w:themeFillTint="33"/>
          </w:tcPr>
          <w:p w14:paraId="7C737944" w14:textId="1F30804B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 дисциплины </w:t>
            </w:r>
          </w:p>
        </w:tc>
      </w:tr>
      <w:tr w:rsidR="003961BD" w:rsidRPr="00DB0C60" w14:paraId="300EBFFA" w14:textId="77777777" w:rsidTr="00D715BE">
        <w:tc>
          <w:tcPr>
            <w:tcW w:w="10065" w:type="dxa"/>
            <w:gridSpan w:val="6"/>
          </w:tcPr>
          <w:p w14:paraId="68E83A3A" w14:textId="7CADD112" w:rsidR="003961BD" w:rsidRPr="00DB0C60" w:rsidRDefault="003961BD" w:rsidP="00903AF6">
            <w:pPr>
              <w:shd w:val="clear" w:color="auto" w:fill="FFFFFF"/>
              <w:tabs>
                <w:tab w:val="left" w:pos="57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Освоение базовых знаний и навыков по диагностике и ведению пациентов с патологией </w:t>
            </w:r>
            <w:r w:rsidR="00903AF6" w:rsidRPr="00DB0C6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мочевыделительной</w:t>
            </w:r>
            <w:r w:rsidRPr="00DB0C6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системы </w:t>
            </w:r>
          </w:p>
        </w:tc>
      </w:tr>
      <w:tr w:rsidR="003961BD" w:rsidRPr="00DB0C60" w14:paraId="6C85066E" w14:textId="77777777" w:rsidTr="00D715BE">
        <w:tc>
          <w:tcPr>
            <w:tcW w:w="562" w:type="dxa"/>
            <w:shd w:val="clear" w:color="auto" w:fill="DEEAF6" w:themeFill="accent5" w:themeFillTint="33"/>
          </w:tcPr>
          <w:p w14:paraId="0DAAA9BF" w14:textId="69D1C9AC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9503" w:type="dxa"/>
            <w:gridSpan w:val="5"/>
            <w:shd w:val="clear" w:color="auto" w:fill="DEEAF6" w:themeFill="accent5" w:themeFillTint="33"/>
          </w:tcPr>
          <w:p w14:paraId="673EBA7C" w14:textId="6240D7CD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 (РО) по дисциплине (3-5)</w:t>
            </w:r>
          </w:p>
        </w:tc>
      </w:tr>
      <w:tr w:rsidR="003961BD" w:rsidRPr="00DB0C60" w14:paraId="6DE4DC80" w14:textId="77777777" w:rsidTr="00D715BE">
        <w:tc>
          <w:tcPr>
            <w:tcW w:w="562" w:type="dxa"/>
            <w:vMerge w:val="restart"/>
          </w:tcPr>
          <w:p w14:paraId="2AC0AC93" w14:textId="4D0004FB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  <w:gridSpan w:val="3"/>
          </w:tcPr>
          <w:p w14:paraId="3CA93F32" w14:textId="054E5BF4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РО дисциплины </w:t>
            </w:r>
          </w:p>
        </w:tc>
        <w:tc>
          <w:tcPr>
            <w:tcW w:w="5231" w:type="dxa"/>
            <w:gridSpan w:val="2"/>
          </w:tcPr>
          <w:p w14:paraId="55694D35" w14:textId="77777777" w:rsidR="003961BD" w:rsidRPr="00DB0C60" w:rsidRDefault="003961BD" w:rsidP="003961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РО по образовательной программе, </w:t>
            </w:r>
          </w:p>
          <w:p w14:paraId="0EC2CB3D" w14:textId="77777777" w:rsidR="003961BD" w:rsidRPr="00DB0C60" w:rsidRDefault="003961BD" w:rsidP="003961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с которым связан РО по дисциплине </w:t>
            </w:r>
          </w:p>
          <w:p w14:paraId="0B9BAA67" w14:textId="007995B8" w:rsidR="003961BD" w:rsidRPr="00DB0C60" w:rsidRDefault="003961BD" w:rsidP="003961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(№ РО из паспорта ОП)</w:t>
            </w:r>
          </w:p>
        </w:tc>
      </w:tr>
      <w:tr w:rsidR="003961BD" w:rsidRPr="00DB0C60" w14:paraId="1D9A9E10" w14:textId="77777777" w:rsidTr="00D715BE">
        <w:tc>
          <w:tcPr>
            <w:tcW w:w="562" w:type="dxa"/>
            <w:vMerge/>
          </w:tcPr>
          <w:p w14:paraId="3E856344" w14:textId="77777777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14:paraId="22EA8BD2" w14:textId="25DAEFE2" w:rsidR="003961BD" w:rsidRPr="00DB0C60" w:rsidRDefault="00903AF6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Применять знания по патогенезу патологии мочевыделительной системы в процессе диагностики и лечения</w:t>
            </w:r>
          </w:p>
        </w:tc>
        <w:tc>
          <w:tcPr>
            <w:tcW w:w="713" w:type="dxa"/>
          </w:tcPr>
          <w:p w14:paraId="1E3DF34F" w14:textId="23EF9789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владения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241" w:type="dxa"/>
            <w:gridSpan w:val="3"/>
          </w:tcPr>
          <w:p w14:paraId="62D196FF" w14:textId="7984FBA5" w:rsidR="003961BD" w:rsidRPr="00DB0C60" w:rsidRDefault="003961BD" w:rsidP="003961BD">
            <w:pPr>
              <w:pStyle w:val="a"/>
              <w:numPr>
                <w:ilvl w:val="0"/>
                <w:numId w:val="0"/>
              </w:numPr>
              <w:tabs>
                <w:tab w:val="left" w:pos="523"/>
              </w:tabs>
              <w:jc w:val="both"/>
              <w:rPr>
                <w:rFonts w:cs="Times New Roman"/>
                <w:szCs w:val="24"/>
              </w:rPr>
            </w:pPr>
            <w:r w:rsidRPr="00DB0C60">
              <w:rPr>
                <w:rFonts w:cs="Times New Roman"/>
                <w:szCs w:val="24"/>
              </w:rPr>
              <w:t>1. Применять на практике и интегрировать развивающиеся и постоянно обновляемые знания в области биомедицинских, клинических, эпидемиологических и социально-поведенческих наук для решения клинических проблем и в заботу о пациенте и популяциях;</w:t>
            </w:r>
          </w:p>
        </w:tc>
      </w:tr>
      <w:tr w:rsidR="003961BD" w:rsidRPr="00DB0C60" w14:paraId="61DF4B14" w14:textId="77777777" w:rsidTr="00D715BE">
        <w:tc>
          <w:tcPr>
            <w:tcW w:w="562" w:type="dxa"/>
            <w:vMerge/>
          </w:tcPr>
          <w:p w14:paraId="63A2FF4B" w14:textId="77777777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14:paraId="6223D60C" w14:textId="7847BA98" w:rsidR="003961BD" w:rsidRPr="00DB0C60" w:rsidRDefault="003961BD" w:rsidP="00903AF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2. Уметь проводить целенаправленный расспрос и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физикальное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обследование больного с учетом возрастных особенностей и определения диагностических и терапевтических вмешательства, относящиеся к распространенным заболеваниям </w:t>
            </w:r>
            <w:r w:rsidR="00903AF6" w:rsidRPr="00DB0C6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мочевыделительной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системы</w:t>
            </w:r>
          </w:p>
        </w:tc>
        <w:tc>
          <w:tcPr>
            <w:tcW w:w="713" w:type="dxa"/>
          </w:tcPr>
          <w:p w14:paraId="7F28BEF4" w14:textId="6B35DDBE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владения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- 3</w:t>
            </w:r>
          </w:p>
        </w:tc>
        <w:tc>
          <w:tcPr>
            <w:tcW w:w="5241" w:type="dxa"/>
            <w:gridSpan w:val="3"/>
          </w:tcPr>
          <w:p w14:paraId="77245527" w14:textId="3C95DDA2" w:rsidR="003961BD" w:rsidRPr="00DB0C60" w:rsidRDefault="003961BD" w:rsidP="00396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eastAsia="Times New Roman" w:hAnsi="Times New Roman" w:cs="Times New Roman"/>
                <w:sz w:val="24"/>
                <w:szCs w:val="24"/>
              </w:rPr>
              <w:t>2. Использовать межличностные и коммуникативные навыки, для эффективного обмена информацией и сотрудничества с пациентами, их семьями и медицинскими работниками, в том числе с использованием информационных технологий в целях оказания безопасной и эффективной помощи пациентам;</w:t>
            </w:r>
          </w:p>
          <w:p w14:paraId="027BC91F" w14:textId="6E34B583" w:rsidR="003961BD" w:rsidRPr="00DB0C60" w:rsidRDefault="003961BD" w:rsidP="003961BD">
            <w:pPr>
              <w:shd w:val="clear" w:color="auto" w:fill="FFFFFF"/>
              <w:tabs>
                <w:tab w:val="left" w:pos="360"/>
                <w:tab w:val="left" w:pos="8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1BD" w:rsidRPr="00DB0C60" w14:paraId="4A6903EB" w14:textId="77777777" w:rsidTr="00D715BE">
        <w:tc>
          <w:tcPr>
            <w:tcW w:w="562" w:type="dxa"/>
            <w:vMerge/>
          </w:tcPr>
          <w:p w14:paraId="1706C3BB" w14:textId="77777777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14:paraId="31089209" w14:textId="3E2C2D1F" w:rsidR="003961BD" w:rsidRPr="00DB0C60" w:rsidRDefault="003961BD" w:rsidP="00903AF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3. Определять диагностические и терапевтические вмешательства, относящиеся к распространенным заболеваниям, затрагивающим </w:t>
            </w:r>
            <w:r w:rsidR="00903AF6" w:rsidRPr="00DB0C6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мочевыделительную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3" w:type="dxa"/>
          </w:tcPr>
          <w:p w14:paraId="798FAD54" w14:textId="27ECBD68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владения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241" w:type="dxa"/>
            <w:gridSpan w:val="3"/>
          </w:tcPr>
          <w:p w14:paraId="1E6B066D" w14:textId="15E50B31" w:rsidR="003961BD" w:rsidRPr="00DB0C60" w:rsidRDefault="003961BD" w:rsidP="00396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eastAsia="Times New Roman" w:hAnsi="Times New Roman" w:cs="Times New Roman"/>
                <w:sz w:val="24"/>
                <w:szCs w:val="24"/>
              </w:rPr>
              <w:t>3. Оказывать эффективную пациент-центрированную медицинскую помощь на основе сбора, анализа, интерпретации информации имеющую отношение к диагностике, лечению и профилактике распространенных заболеваний и неотложных состояний с применением принципов доказательной медицины;</w:t>
            </w:r>
          </w:p>
          <w:p w14:paraId="56AD1E1C" w14:textId="04BE951C" w:rsidR="003961BD" w:rsidRPr="00DB0C60" w:rsidRDefault="003961BD" w:rsidP="003961BD">
            <w:pPr>
              <w:tabs>
                <w:tab w:val="left" w:pos="884"/>
              </w:tabs>
              <w:spacing w:after="24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1BD" w:rsidRPr="00DB0C60" w14:paraId="72510CAB" w14:textId="77777777" w:rsidTr="00D715BE">
        <w:tc>
          <w:tcPr>
            <w:tcW w:w="562" w:type="dxa"/>
            <w:vMerge/>
          </w:tcPr>
          <w:p w14:paraId="3B9E8850" w14:textId="77777777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14:paraId="262EDFF9" w14:textId="55DCD0A9" w:rsidR="003961BD" w:rsidRPr="00DB0C60" w:rsidRDefault="003961BD" w:rsidP="00903AF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4. Интерпретировать основные данные лабораторно-инструментального обследования при патологии </w:t>
            </w:r>
            <w:r w:rsidR="00903AF6" w:rsidRPr="00DB0C6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мочевыделительной</w:t>
            </w:r>
            <w:r w:rsidR="00903AF6"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системы</w:t>
            </w:r>
          </w:p>
        </w:tc>
        <w:tc>
          <w:tcPr>
            <w:tcW w:w="713" w:type="dxa"/>
          </w:tcPr>
          <w:p w14:paraId="4BE04785" w14:textId="4FC0A422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владения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- 3</w:t>
            </w:r>
          </w:p>
        </w:tc>
        <w:tc>
          <w:tcPr>
            <w:tcW w:w="5241" w:type="dxa"/>
            <w:gridSpan w:val="3"/>
          </w:tcPr>
          <w:p w14:paraId="44631C3C" w14:textId="5A1D0C9A" w:rsidR="003961BD" w:rsidRPr="00DB0C60" w:rsidRDefault="003961BD" w:rsidP="00396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eastAsia="Times New Roman" w:hAnsi="Times New Roman" w:cs="Times New Roman"/>
                <w:sz w:val="24"/>
                <w:szCs w:val="24"/>
              </w:rPr>
              <w:t>4.Интегрировать клинические знания и навыки для обеспечения индивидуального подхода при лечении конкретного больного и укреплении его здоровья в соответствие с его потребностями на основе анализа рациональности диагностики и лечения, принципов доказательной и персонализированной медицины;</w:t>
            </w:r>
          </w:p>
          <w:p w14:paraId="762486B7" w14:textId="24CC158A" w:rsidR="003961BD" w:rsidRPr="00DB0C60" w:rsidRDefault="003961BD" w:rsidP="003961BD">
            <w:pPr>
              <w:shd w:val="clear" w:color="auto" w:fill="FFFFFF"/>
              <w:tabs>
                <w:tab w:val="left" w:pos="360"/>
                <w:tab w:val="left" w:pos="8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1BD" w:rsidRPr="00DB0C60" w14:paraId="14465120" w14:textId="77777777" w:rsidTr="00D715BE">
        <w:tc>
          <w:tcPr>
            <w:tcW w:w="562" w:type="dxa"/>
            <w:vMerge/>
          </w:tcPr>
          <w:p w14:paraId="42709875" w14:textId="77777777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14:paraId="042F83F5" w14:textId="75796E5A" w:rsidR="003961BD" w:rsidRPr="00DB0C60" w:rsidRDefault="003961BD" w:rsidP="00903AF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5. Интегрировать знания для выявления основных синдромов поражения </w:t>
            </w:r>
            <w:r w:rsidR="00903AF6" w:rsidRPr="00DB0C6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ПМВ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03AF6" w:rsidRPr="00DB0C6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отечный, мочевой, болевой, почечной недостаточности, артериальной гипертонии.</w:t>
            </w:r>
          </w:p>
        </w:tc>
        <w:tc>
          <w:tcPr>
            <w:tcW w:w="713" w:type="dxa"/>
          </w:tcPr>
          <w:p w14:paraId="74959DB6" w14:textId="6D46A266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владения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- 3</w:t>
            </w:r>
          </w:p>
        </w:tc>
        <w:tc>
          <w:tcPr>
            <w:tcW w:w="5241" w:type="dxa"/>
            <w:gridSpan w:val="3"/>
          </w:tcPr>
          <w:p w14:paraId="64AD4DFE" w14:textId="75EA94D7" w:rsidR="003961BD" w:rsidRPr="00DB0C60" w:rsidRDefault="003961BD" w:rsidP="003961BD">
            <w:pPr>
              <w:tabs>
                <w:tab w:val="left" w:pos="523"/>
                <w:tab w:val="left" w:pos="572"/>
                <w:tab w:val="left" w:pos="137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eastAsia="Times New Roman" w:hAnsi="Times New Roman" w:cs="Times New Roman"/>
                <w:sz w:val="24"/>
                <w:szCs w:val="24"/>
              </w:rPr>
              <w:t>5.Своевременно и эффективно оказывать медицинскую помощь при неотложных и угрожающих жизни состояниях, в том числе при чрезвычайных ситуациях, катастрофах природного и техногенного характера, пандемии на принципах гуманности, безопасности и эффективности;</w:t>
            </w:r>
          </w:p>
          <w:p w14:paraId="2AD04DD3" w14:textId="70F43BF6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1BD" w:rsidRPr="00DB0C60" w14:paraId="2B1967E0" w14:textId="77777777" w:rsidTr="00D715BE">
        <w:tc>
          <w:tcPr>
            <w:tcW w:w="562" w:type="dxa"/>
            <w:vMerge/>
          </w:tcPr>
          <w:p w14:paraId="62D88CB4" w14:textId="77777777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14:paraId="0CFD305A" w14:textId="6D179595" w:rsidR="003961BD" w:rsidRPr="00DB0C60" w:rsidRDefault="003961BD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6. Описывать социальные, экономические, этнические и расовые факторы, которые играют роль в развитии, диагностике и лечении </w:t>
            </w:r>
            <w:proofErr w:type="spellStart"/>
            <w:r w:rsidR="00E42C25" w:rsidRPr="00DB0C6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нефрологических</w:t>
            </w:r>
            <w:proofErr w:type="spellEnd"/>
            <w:r w:rsidR="00E42C25"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заболеваний;</w:t>
            </w:r>
          </w:p>
        </w:tc>
        <w:tc>
          <w:tcPr>
            <w:tcW w:w="713" w:type="dxa"/>
          </w:tcPr>
          <w:p w14:paraId="289AB440" w14:textId="5CF90A79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владения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41" w:type="dxa"/>
            <w:gridSpan w:val="3"/>
          </w:tcPr>
          <w:p w14:paraId="40EE9216" w14:textId="5F93481A" w:rsidR="003961BD" w:rsidRPr="00DB0C60" w:rsidRDefault="003961BD" w:rsidP="00396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eastAsia="Times New Roman" w:hAnsi="Times New Roman" w:cs="Times New Roman"/>
                <w:sz w:val="24"/>
                <w:szCs w:val="24"/>
              </w:rPr>
              <w:t>6.Демонстрировать профессионализм и приверженность к добросовестному выполнению профессиональных обязанностей на основе соблюдения высоких стандартов этики и гуманизма;</w:t>
            </w:r>
          </w:p>
          <w:p w14:paraId="5201D371" w14:textId="7D9B112B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1BD" w:rsidRPr="00DB0C60" w14:paraId="4CB3FE7A" w14:textId="77777777" w:rsidTr="00D715BE">
        <w:tc>
          <w:tcPr>
            <w:tcW w:w="562" w:type="dxa"/>
            <w:vMerge/>
          </w:tcPr>
          <w:p w14:paraId="32C7760E" w14:textId="77777777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14:paraId="1FC234F7" w14:textId="351F363B" w:rsidR="003961BD" w:rsidRPr="00DB0C60" w:rsidRDefault="003961BD" w:rsidP="009A7B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7. Применять классификацию препаратов для лечение </w:t>
            </w:r>
            <w:r w:rsidR="009A7B5E" w:rsidRPr="00DB0C60">
              <w:rPr>
                <w:rFonts w:ascii="Times New Roman" w:hAnsi="Times New Roman" w:cs="Times New Roman"/>
                <w:sz w:val="24"/>
                <w:szCs w:val="24"/>
              </w:rPr>
              <w:t>мочевыделительной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патологии, </w:t>
            </w:r>
            <w:r w:rsidR="00E42C25" w:rsidRPr="00DB0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понимать механизм действия, </w:t>
            </w:r>
            <w:proofErr w:type="spellStart"/>
            <w:r w:rsidR="00E42C25" w:rsidRPr="00DB0C60">
              <w:rPr>
                <w:rFonts w:ascii="Times New Roman" w:hAnsi="Times New Roman" w:cs="Times New Roman"/>
                <w:sz w:val="24"/>
                <w:szCs w:val="24"/>
              </w:rPr>
              <w:t>фармакокинетику</w:t>
            </w:r>
            <w:proofErr w:type="spellEnd"/>
            <w:r w:rsidR="00E42C25" w:rsidRPr="00DB0C60">
              <w:rPr>
                <w:rFonts w:ascii="Times New Roman" w:hAnsi="Times New Roman" w:cs="Times New Roman"/>
                <w:sz w:val="24"/>
                <w:szCs w:val="24"/>
              </w:rPr>
              <w:t>, анализировать побочные эффекты, показания и противопоказания к применению средств, влияющих на почки, антибактериальные, иммунодепрессанты (</w:t>
            </w:r>
            <w:proofErr w:type="spellStart"/>
            <w:r w:rsidR="00E42C25" w:rsidRPr="00DB0C60">
              <w:rPr>
                <w:rFonts w:ascii="Times New Roman" w:hAnsi="Times New Roman" w:cs="Times New Roman"/>
                <w:sz w:val="24"/>
                <w:szCs w:val="24"/>
              </w:rPr>
              <w:t>глюкокортикостероиды</w:t>
            </w:r>
            <w:proofErr w:type="spellEnd"/>
            <w:r w:rsidR="00E42C25"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42C25" w:rsidRPr="00DB0C60">
              <w:rPr>
                <w:rFonts w:ascii="Times New Roman" w:hAnsi="Times New Roman" w:cs="Times New Roman"/>
                <w:sz w:val="24"/>
                <w:szCs w:val="24"/>
              </w:rPr>
              <w:t>цитостатики</w:t>
            </w:r>
            <w:proofErr w:type="spellEnd"/>
            <w:r w:rsidR="00E42C25"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), диуретики, гипотензивные, противовирусные, препараты </w:t>
            </w:r>
            <w:proofErr w:type="spellStart"/>
            <w:r w:rsidR="00E42C25" w:rsidRPr="00DB0C60">
              <w:rPr>
                <w:rFonts w:ascii="Times New Roman" w:hAnsi="Times New Roman" w:cs="Times New Roman"/>
                <w:sz w:val="24"/>
                <w:szCs w:val="24"/>
              </w:rPr>
              <w:t>эритропоэтинов</w:t>
            </w:r>
            <w:proofErr w:type="spellEnd"/>
            <w:r w:rsidR="00E42C25"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42C25" w:rsidRPr="00DB0C60">
              <w:rPr>
                <w:rFonts w:ascii="Times New Roman" w:hAnsi="Times New Roman" w:cs="Times New Roman"/>
                <w:sz w:val="24"/>
                <w:szCs w:val="24"/>
              </w:rPr>
              <w:t>кальцимиметики</w:t>
            </w:r>
            <w:proofErr w:type="spellEnd"/>
            <w:r w:rsidR="00E42C25"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713" w:type="dxa"/>
          </w:tcPr>
          <w:p w14:paraId="2908D8CB" w14:textId="49D11B77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Уровень влад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ения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- 3</w:t>
            </w:r>
          </w:p>
        </w:tc>
        <w:tc>
          <w:tcPr>
            <w:tcW w:w="5241" w:type="dxa"/>
            <w:gridSpan w:val="3"/>
          </w:tcPr>
          <w:p w14:paraId="106D5525" w14:textId="6E2FAC36" w:rsidR="003961BD" w:rsidRPr="00DB0C60" w:rsidRDefault="003961BD" w:rsidP="00396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7.Проявлять качества, необходимые для поддержания непрерывного личностного и профессионального роста, постоянного </w:t>
            </w:r>
            <w:r w:rsidRPr="00DB0C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улучшения качества медицинской помощи на основе постоянной самооценки и обучения на протяжении всей жизни;</w:t>
            </w:r>
          </w:p>
          <w:p w14:paraId="5371B830" w14:textId="601E9600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1BD" w:rsidRPr="00DB0C60" w14:paraId="198EEE52" w14:textId="77777777" w:rsidTr="00D715BE">
        <w:tc>
          <w:tcPr>
            <w:tcW w:w="562" w:type="dxa"/>
            <w:vMerge/>
          </w:tcPr>
          <w:p w14:paraId="3A13CF9C" w14:textId="77777777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14:paraId="07468E53" w14:textId="77777777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8. Демонстрировать способность к эффективному медицинскому интервьюированию с учетом правил и норм взаимоотношения доктор-пациент и знаний основных принципов человеческого поведения в разные возрастные периоды, в норме и при отклонениях в поведении, в разных ситуациях;</w:t>
            </w:r>
          </w:p>
        </w:tc>
        <w:tc>
          <w:tcPr>
            <w:tcW w:w="713" w:type="dxa"/>
          </w:tcPr>
          <w:p w14:paraId="251060C6" w14:textId="7F818084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владения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- 3</w:t>
            </w:r>
          </w:p>
        </w:tc>
        <w:tc>
          <w:tcPr>
            <w:tcW w:w="5241" w:type="dxa"/>
            <w:gridSpan w:val="3"/>
          </w:tcPr>
          <w:p w14:paraId="1869A381" w14:textId="1A56ABBC" w:rsidR="003961BD" w:rsidRPr="00DB0C60" w:rsidRDefault="003961BD" w:rsidP="00396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eastAsia="Times New Roman" w:hAnsi="Times New Roman" w:cs="Times New Roman"/>
                <w:sz w:val="24"/>
                <w:szCs w:val="24"/>
              </w:rPr>
              <w:t>8.Ответственно осуществлять свою деятельность в рамках действующих нормативно-правовых актов и руководствоваться ими в своей практической деятельности для обеспечения оптимальной медицинской помощи и для эффективной работы в системе здравоохранения;</w:t>
            </w:r>
          </w:p>
          <w:p w14:paraId="005D6240" w14:textId="300A5B9F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1BD" w:rsidRPr="00DB0C60" w14:paraId="76559FF8" w14:textId="77777777" w:rsidTr="00D715BE">
        <w:tc>
          <w:tcPr>
            <w:tcW w:w="562" w:type="dxa"/>
            <w:vMerge/>
          </w:tcPr>
          <w:p w14:paraId="49EE1848" w14:textId="77777777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14:paraId="660A3601" w14:textId="3AAD8526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9. Демонстрировать приверженность самым высоким стандартам профессиональной ответственности и честности; </w:t>
            </w:r>
          </w:p>
        </w:tc>
        <w:tc>
          <w:tcPr>
            <w:tcW w:w="713" w:type="dxa"/>
          </w:tcPr>
          <w:p w14:paraId="4E266E94" w14:textId="0B493EBF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владения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- 3</w:t>
            </w:r>
          </w:p>
        </w:tc>
        <w:tc>
          <w:tcPr>
            <w:tcW w:w="5241" w:type="dxa"/>
            <w:gridSpan w:val="3"/>
          </w:tcPr>
          <w:p w14:paraId="45A746AE" w14:textId="4AB354BB" w:rsidR="003961BD" w:rsidRPr="00DB0C60" w:rsidRDefault="003961BD" w:rsidP="00396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eastAsia="Times New Roman" w:hAnsi="Times New Roman" w:cs="Times New Roman"/>
                <w:sz w:val="24"/>
                <w:szCs w:val="24"/>
              </w:rPr>
              <w:t>9.Анализировать результаты лечения своих пациентов, критически оценивать и применять принципы лечения, основанные на актуальных научных данных;</w:t>
            </w:r>
          </w:p>
          <w:p w14:paraId="336CF73D" w14:textId="3D4F69E3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1BD" w:rsidRPr="00DB0C60" w14:paraId="49C8391B" w14:textId="77777777" w:rsidTr="00D51B7B">
        <w:trPr>
          <w:trHeight w:val="1573"/>
        </w:trPr>
        <w:tc>
          <w:tcPr>
            <w:tcW w:w="562" w:type="dxa"/>
            <w:vMerge/>
          </w:tcPr>
          <w:p w14:paraId="5E1E4EE9" w14:textId="77777777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14:paraId="0A2906C9" w14:textId="5468CF42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10. Соблюдать этические принципы во всех профессиональных взаимодействиях;</w:t>
            </w:r>
          </w:p>
        </w:tc>
        <w:tc>
          <w:tcPr>
            <w:tcW w:w="713" w:type="dxa"/>
          </w:tcPr>
          <w:p w14:paraId="4BC63130" w14:textId="76177A2C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владения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- 3</w:t>
            </w:r>
          </w:p>
        </w:tc>
        <w:tc>
          <w:tcPr>
            <w:tcW w:w="5241" w:type="dxa"/>
            <w:gridSpan w:val="3"/>
          </w:tcPr>
          <w:p w14:paraId="0D59D189" w14:textId="668CB7C7" w:rsidR="003961BD" w:rsidRPr="00DB0C60" w:rsidRDefault="003961BD" w:rsidP="00396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3"/>
                <w:tab w:val="left" w:pos="572"/>
                <w:tab w:val="left" w:pos="137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eastAsia="Times New Roman" w:hAnsi="Times New Roman" w:cs="Times New Roman"/>
                <w:sz w:val="24"/>
                <w:szCs w:val="24"/>
              </w:rPr>
              <w:t>10.Анализировать и вести необходимую документацию в организациях здравоохранения, используя современные информационно-цифровые технологии и информационные системы здравоохранения для решения профессиональных задач и проведения научных исследований;</w:t>
            </w:r>
          </w:p>
        </w:tc>
      </w:tr>
      <w:tr w:rsidR="003961BD" w:rsidRPr="00DB0C60" w14:paraId="04AD329F" w14:textId="77777777" w:rsidTr="00D715BE">
        <w:trPr>
          <w:trHeight w:val="300"/>
        </w:trPr>
        <w:tc>
          <w:tcPr>
            <w:tcW w:w="562" w:type="dxa"/>
            <w:vMerge/>
          </w:tcPr>
          <w:p w14:paraId="7F2DF3C3" w14:textId="77777777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14:paraId="20ED8584" w14:textId="610E483C" w:rsidR="003961BD" w:rsidRPr="00DB0C60" w:rsidRDefault="003961BD" w:rsidP="003961BD">
            <w:pPr>
              <w:pStyle w:val="af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0C60">
              <w:rPr>
                <w:rFonts w:ascii="Times New Roman" w:hAnsi="Times New Roman"/>
                <w:sz w:val="24"/>
                <w:szCs w:val="24"/>
              </w:rPr>
              <w:t>11. Демонстрировать потребность к непрерывному профессиональному обучению и совершенствованию своих знаний и навыков;</w:t>
            </w:r>
          </w:p>
        </w:tc>
        <w:tc>
          <w:tcPr>
            <w:tcW w:w="713" w:type="dxa"/>
          </w:tcPr>
          <w:p w14:paraId="5327CE3A" w14:textId="674C0871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владения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- 3</w:t>
            </w:r>
          </w:p>
        </w:tc>
        <w:tc>
          <w:tcPr>
            <w:tcW w:w="5241" w:type="dxa"/>
            <w:gridSpan w:val="3"/>
          </w:tcPr>
          <w:p w14:paraId="471AB8ED" w14:textId="262CDBCF" w:rsidR="003961BD" w:rsidRPr="00DB0C60" w:rsidRDefault="003961BD" w:rsidP="003961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3"/>
                <w:tab w:val="left" w:pos="572"/>
                <w:tab w:val="left" w:pos="137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eastAsia="Times New Roman" w:hAnsi="Times New Roman" w:cs="Times New Roman"/>
                <w:sz w:val="24"/>
                <w:szCs w:val="24"/>
              </w:rPr>
              <w:t>11.Применять знания комплекса факторов, определяющих здоровье и болезни с целью профилактики, укрепления здоровья и пропаганды здорового образа жизни.</w:t>
            </w:r>
          </w:p>
          <w:p w14:paraId="391F6688" w14:textId="20F4C4FC" w:rsidR="003961BD" w:rsidRPr="00DB0C60" w:rsidRDefault="003961BD" w:rsidP="003961B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61BD" w:rsidRPr="00DB0C60" w14:paraId="5B0DE745" w14:textId="77777777" w:rsidTr="00D715BE">
        <w:tc>
          <w:tcPr>
            <w:tcW w:w="562" w:type="dxa"/>
            <w:vMerge/>
          </w:tcPr>
          <w:p w14:paraId="47ABCD28" w14:textId="77777777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9" w:type="dxa"/>
          </w:tcPr>
          <w:p w14:paraId="2E4D9E44" w14:textId="48B2BE89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12. Демонстрировать навыки проведения научного исследования, стремление к новым знаниям и передаче знаний другим.</w:t>
            </w:r>
          </w:p>
        </w:tc>
        <w:tc>
          <w:tcPr>
            <w:tcW w:w="713" w:type="dxa"/>
          </w:tcPr>
          <w:p w14:paraId="24EA4948" w14:textId="6B5597D2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владения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- 3</w:t>
            </w:r>
          </w:p>
        </w:tc>
        <w:tc>
          <w:tcPr>
            <w:tcW w:w="5241" w:type="dxa"/>
            <w:gridSpan w:val="3"/>
          </w:tcPr>
          <w:p w14:paraId="4B0A0927" w14:textId="6935B8BB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12. Эффективно работать и улучшать систему здравоохранения, обращая внимание на качество, безопасность и ценность оказания помощи пациентам.</w:t>
            </w:r>
          </w:p>
        </w:tc>
      </w:tr>
      <w:tr w:rsidR="003961BD" w:rsidRPr="00DB0C60" w14:paraId="05CFC390" w14:textId="77777777" w:rsidTr="00D715BE">
        <w:tc>
          <w:tcPr>
            <w:tcW w:w="562" w:type="dxa"/>
            <w:shd w:val="clear" w:color="auto" w:fill="DEEAF6" w:themeFill="accent5" w:themeFillTint="33"/>
          </w:tcPr>
          <w:p w14:paraId="7736EA10" w14:textId="469B10B6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9503" w:type="dxa"/>
            <w:gridSpan w:val="5"/>
            <w:shd w:val="clear" w:color="auto" w:fill="DEEAF6" w:themeFill="accent5" w:themeFillTint="33"/>
          </w:tcPr>
          <w:p w14:paraId="1501EC37" w14:textId="74214F5C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Методы </w:t>
            </w:r>
            <w:proofErr w:type="spellStart"/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суммативного</w:t>
            </w:r>
            <w:proofErr w:type="spellEnd"/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оценивания </w:t>
            </w:r>
            <w:r w:rsidRPr="00DB0C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(отметьте 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(да – нет) / </w:t>
            </w:r>
            <w:r w:rsidRPr="00DB0C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укажите свои)</w:t>
            </w: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DB0C6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 xml:space="preserve"> </w:t>
            </w:r>
          </w:p>
        </w:tc>
      </w:tr>
      <w:tr w:rsidR="003961BD" w:rsidRPr="00DB0C60" w14:paraId="231D6450" w14:textId="77777777" w:rsidTr="00D715BE">
        <w:tc>
          <w:tcPr>
            <w:tcW w:w="562" w:type="dxa"/>
          </w:tcPr>
          <w:p w14:paraId="7A951802" w14:textId="2BC06621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4272" w:type="dxa"/>
            <w:gridSpan w:val="3"/>
          </w:tcPr>
          <w:p w14:paraId="42F3DEFC" w14:textId="08119AE7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по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</w:t>
            </w:r>
          </w:p>
        </w:tc>
        <w:tc>
          <w:tcPr>
            <w:tcW w:w="708" w:type="dxa"/>
          </w:tcPr>
          <w:p w14:paraId="20BE3800" w14:textId="00CF17CC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5.5 </w:t>
            </w:r>
          </w:p>
        </w:tc>
        <w:tc>
          <w:tcPr>
            <w:tcW w:w="4523" w:type="dxa"/>
          </w:tcPr>
          <w:p w14:paraId="44C70BD3" w14:textId="4893CB60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Портфолио научных работ</w:t>
            </w:r>
          </w:p>
        </w:tc>
      </w:tr>
      <w:tr w:rsidR="003961BD" w:rsidRPr="00DB0C60" w14:paraId="52C5349A" w14:textId="77777777" w:rsidTr="00D715BE">
        <w:tc>
          <w:tcPr>
            <w:tcW w:w="562" w:type="dxa"/>
          </w:tcPr>
          <w:p w14:paraId="23A4CD28" w14:textId="1262FFDE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5.2 </w:t>
            </w:r>
          </w:p>
        </w:tc>
        <w:tc>
          <w:tcPr>
            <w:tcW w:w="4272" w:type="dxa"/>
            <w:gridSpan w:val="3"/>
          </w:tcPr>
          <w:p w14:paraId="1DAA3B8C" w14:textId="6EC5EAFD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Сдача практических навыков –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миниклинический экзамен 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MiniCex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для 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3 курса</w:t>
            </w:r>
          </w:p>
        </w:tc>
        <w:tc>
          <w:tcPr>
            <w:tcW w:w="708" w:type="dxa"/>
          </w:tcPr>
          <w:p w14:paraId="26BB2CB3" w14:textId="14BBF708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5.6 </w:t>
            </w:r>
          </w:p>
        </w:tc>
        <w:tc>
          <w:tcPr>
            <w:tcW w:w="4523" w:type="dxa"/>
          </w:tcPr>
          <w:p w14:paraId="045F301B" w14:textId="180EE011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Курация, клинические навыки</w:t>
            </w:r>
          </w:p>
        </w:tc>
      </w:tr>
      <w:tr w:rsidR="003961BD" w:rsidRPr="00DB0C60" w14:paraId="0D9CE5F3" w14:textId="77777777" w:rsidTr="00D715BE">
        <w:tc>
          <w:tcPr>
            <w:tcW w:w="562" w:type="dxa"/>
          </w:tcPr>
          <w:p w14:paraId="504D6E6C" w14:textId="131C3D1D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5.3 </w:t>
            </w:r>
          </w:p>
        </w:tc>
        <w:tc>
          <w:tcPr>
            <w:tcW w:w="4272" w:type="dxa"/>
            <w:gridSpan w:val="3"/>
          </w:tcPr>
          <w:p w14:paraId="5DCEF38C" w14:textId="423EA1C8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3. СРС </w:t>
            </w:r>
            <w:r w:rsidRPr="00DB0C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(кейс, видео, симуляция ИЛИ НИРС – тезис, доклад, статья) 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– оценка творческого задания. </w:t>
            </w:r>
          </w:p>
        </w:tc>
        <w:tc>
          <w:tcPr>
            <w:tcW w:w="708" w:type="dxa"/>
          </w:tcPr>
          <w:p w14:paraId="67622117" w14:textId="570679A5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5.7 </w:t>
            </w:r>
          </w:p>
        </w:tc>
        <w:tc>
          <w:tcPr>
            <w:tcW w:w="4523" w:type="dxa"/>
          </w:tcPr>
          <w:p w14:paraId="6C6588DB" w14:textId="77777777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Рубежный контроль:</w:t>
            </w:r>
          </w:p>
          <w:p w14:paraId="69073685" w14:textId="77777777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1 этап - Тестирование по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</w:t>
            </w:r>
          </w:p>
          <w:p w14:paraId="4592037F" w14:textId="00C1939F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2 этап – сдача практических навыков (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миниклинический экзамен 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MiniCex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для 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3 курса)</w:t>
            </w:r>
          </w:p>
        </w:tc>
      </w:tr>
      <w:tr w:rsidR="003961BD" w:rsidRPr="00DB0C60" w14:paraId="1CFBAA37" w14:textId="77777777" w:rsidTr="00D715BE">
        <w:tc>
          <w:tcPr>
            <w:tcW w:w="562" w:type="dxa"/>
          </w:tcPr>
          <w:p w14:paraId="6517D4FA" w14:textId="54F688DD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5.4 </w:t>
            </w:r>
          </w:p>
        </w:tc>
        <w:tc>
          <w:tcPr>
            <w:tcW w:w="4272" w:type="dxa"/>
            <w:gridSpan w:val="3"/>
          </w:tcPr>
          <w:p w14:paraId="50EBBEEB" w14:textId="2A0EBCEA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История болезни</w:t>
            </w:r>
          </w:p>
        </w:tc>
        <w:tc>
          <w:tcPr>
            <w:tcW w:w="708" w:type="dxa"/>
          </w:tcPr>
          <w:p w14:paraId="7F0817CE" w14:textId="7016EAE4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5.8 </w:t>
            </w:r>
          </w:p>
        </w:tc>
        <w:tc>
          <w:tcPr>
            <w:tcW w:w="4523" w:type="dxa"/>
          </w:tcPr>
          <w:p w14:paraId="38ECCA78" w14:textId="2ABC5235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Экзамен: комплексный по всему модулю ПОС-1 включая «Английский язык в медицине»</w:t>
            </w:r>
          </w:p>
          <w:p w14:paraId="6F20254C" w14:textId="77777777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1 этап - Тестирование по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</w:t>
            </w:r>
          </w:p>
          <w:p w14:paraId="5E527913" w14:textId="3F43CE4B" w:rsidR="003961BD" w:rsidRPr="00DB0C60" w:rsidRDefault="003961BD" w:rsidP="003961B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2 этап - ОСКЭ</w:t>
            </w:r>
          </w:p>
        </w:tc>
      </w:tr>
    </w:tbl>
    <w:p w14:paraId="0C71D220" w14:textId="77777777" w:rsidR="00454A3A" w:rsidRPr="00DB0C60" w:rsidRDefault="00454A3A" w:rsidP="008936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1E99F9" w14:textId="77777777" w:rsidR="000B3455" w:rsidRPr="00DB0C60" w:rsidRDefault="000B3455" w:rsidP="008936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247F57" w14:textId="77777777" w:rsidR="000B3455" w:rsidRPr="00DB0C60" w:rsidRDefault="000B3455" w:rsidP="008936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D035EC" w14:textId="77777777" w:rsidR="00D64EA0" w:rsidRPr="00DB0C60" w:rsidRDefault="00D64EA0" w:rsidP="008936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E0C93E" w14:textId="77777777" w:rsidR="00D64EA0" w:rsidRPr="00DB0C60" w:rsidRDefault="00D64EA0" w:rsidP="008936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D0ECEC" w14:textId="77777777" w:rsidR="00D64EA0" w:rsidRPr="00DB0C60" w:rsidRDefault="00D64EA0" w:rsidP="008936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270847" w14:textId="77777777" w:rsidR="00D64EA0" w:rsidRPr="00DB0C60" w:rsidRDefault="00D64EA0" w:rsidP="008936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5ABAD8" w14:textId="5859FC0D" w:rsidR="000B3455" w:rsidRPr="00DB0C60" w:rsidRDefault="000B3455" w:rsidP="008936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2759B0" w14:textId="77777777" w:rsidR="00FA3DE0" w:rsidRPr="00DB0C60" w:rsidRDefault="00FA3DE0" w:rsidP="008936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2EF0B2" w14:textId="77777777" w:rsidR="000B3455" w:rsidRPr="00DB0C60" w:rsidRDefault="000B3455" w:rsidP="008936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6"/>
        <w:gridCol w:w="107"/>
        <w:gridCol w:w="36"/>
        <w:gridCol w:w="10"/>
        <w:gridCol w:w="284"/>
        <w:gridCol w:w="283"/>
        <w:gridCol w:w="568"/>
        <w:gridCol w:w="424"/>
        <w:gridCol w:w="132"/>
        <w:gridCol w:w="15"/>
        <w:gridCol w:w="102"/>
        <w:gridCol w:w="449"/>
        <w:gridCol w:w="11"/>
        <w:gridCol w:w="1263"/>
        <w:gridCol w:w="154"/>
        <w:gridCol w:w="11"/>
        <w:gridCol w:w="543"/>
        <w:gridCol w:w="1447"/>
        <w:gridCol w:w="3801"/>
      </w:tblGrid>
      <w:tr w:rsidR="00272516" w:rsidRPr="00DB0C60" w14:paraId="1D44330D" w14:textId="77777777" w:rsidTr="00E42C25">
        <w:tc>
          <w:tcPr>
            <w:tcW w:w="709" w:type="dxa"/>
            <w:gridSpan w:val="3"/>
            <w:shd w:val="clear" w:color="auto" w:fill="DEEAF6" w:themeFill="accent5" w:themeFillTint="33"/>
          </w:tcPr>
          <w:p w14:paraId="22ED5458" w14:textId="16926ECE" w:rsidR="000B3455" w:rsidRPr="00DB0C60" w:rsidRDefault="000336A5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0B3455"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9497" w:type="dxa"/>
            <w:gridSpan w:val="16"/>
            <w:shd w:val="clear" w:color="auto" w:fill="DEEAF6" w:themeFill="accent5" w:themeFillTint="33"/>
          </w:tcPr>
          <w:p w14:paraId="05C9796E" w14:textId="0131A115" w:rsidR="000B3455" w:rsidRPr="00DB0C60" w:rsidRDefault="00847661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Подробная информация о</w:t>
            </w:r>
            <w:r w:rsidR="000B3455"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D4F12"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дисциплине</w:t>
            </w:r>
          </w:p>
        </w:tc>
      </w:tr>
      <w:tr w:rsidR="00FD4F12" w:rsidRPr="00DB0C60" w14:paraId="5A3BC764" w14:textId="77777777" w:rsidTr="00E42C25">
        <w:tc>
          <w:tcPr>
            <w:tcW w:w="709" w:type="dxa"/>
            <w:gridSpan w:val="3"/>
          </w:tcPr>
          <w:p w14:paraId="5C673524" w14:textId="33200D6D" w:rsidR="000B3455" w:rsidRPr="00DB0C60" w:rsidRDefault="00946FAE" w:rsidP="008936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3455" w:rsidRPr="00DB0C6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267" w:type="dxa"/>
            <w:gridSpan w:val="9"/>
          </w:tcPr>
          <w:p w14:paraId="558C0A72" w14:textId="77777777" w:rsidR="000B3455" w:rsidRPr="00DB0C60" w:rsidRDefault="00847661" w:rsidP="008936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Академический год:</w:t>
            </w:r>
          </w:p>
          <w:p w14:paraId="7E6E817D" w14:textId="2155E341" w:rsidR="00A822B1" w:rsidRPr="00DB0C60" w:rsidRDefault="00E61199" w:rsidP="008936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428" w:type="dxa"/>
            <w:gridSpan w:val="3"/>
          </w:tcPr>
          <w:p w14:paraId="706A8953" w14:textId="6DA5E8D8" w:rsidR="000B3455" w:rsidRPr="00DB0C60" w:rsidRDefault="00946FAE" w:rsidP="008936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3455"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FD4F12" w:rsidRPr="00DB0C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02" w:type="dxa"/>
            <w:gridSpan w:val="4"/>
          </w:tcPr>
          <w:p w14:paraId="2CE1AA98" w14:textId="77777777" w:rsidR="000B3455" w:rsidRPr="00DB0C60" w:rsidRDefault="00847661" w:rsidP="008936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Расписание (дни занятий, время)</w:t>
            </w:r>
            <w:r w:rsidR="000B3455" w:rsidRPr="00DB0C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232B2A" w14:textId="577B4F8F" w:rsidR="00A822B1" w:rsidRPr="00DB0C60" w:rsidRDefault="00EE6837" w:rsidP="008936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22B1" w:rsidRPr="00DB0C60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</w:t>
            </w:r>
            <w:r w:rsidR="00A822B1" w:rsidRPr="00DB0C60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</w:tr>
      <w:tr w:rsidR="00FD4F12" w:rsidRPr="00DB0C60" w14:paraId="5E445C08" w14:textId="77777777" w:rsidTr="00E42C25">
        <w:tc>
          <w:tcPr>
            <w:tcW w:w="709" w:type="dxa"/>
            <w:gridSpan w:val="3"/>
          </w:tcPr>
          <w:p w14:paraId="425D3F10" w14:textId="47F99EF1" w:rsidR="000B3455" w:rsidRPr="00DB0C60" w:rsidRDefault="00946FAE" w:rsidP="008936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3455"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2267" w:type="dxa"/>
            <w:gridSpan w:val="9"/>
          </w:tcPr>
          <w:p w14:paraId="6B8DD433" w14:textId="77777777" w:rsidR="000B3455" w:rsidRPr="00DB0C60" w:rsidRDefault="00847661" w:rsidP="008936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Семестр:</w:t>
            </w:r>
          </w:p>
          <w:p w14:paraId="0E492CB2" w14:textId="0B90122C" w:rsidR="00A822B1" w:rsidRPr="00DB0C60" w:rsidRDefault="00A822B1" w:rsidP="008936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5 семестр</w:t>
            </w:r>
          </w:p>
        </w:tc>
        <w:tc>
          <w:tcPr>
            <w:tcW w:w="1428" w:type="dxa"/>
            <w:gridSpan w:val="3"/>
          </w:tcPr>
          <w:p w14:paraId="28446103" w14:textId="610CF2A5" w:rsidR="000B3455" w:rsidRPr="00DB0C60" w:rsidRDefault="00946FAE" w:rsidP="008936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4F12" w:rsidRPr="00DB0C60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5802" w:type="dxa"/>
            <w:gridSpan w:val="4"/>
          </w:tcPr>
          <w:p w14:paraId="3021F4DF" w14:textId="77777777" w:rsidR="005F4B38" w:rsidRPr="00DB0C60" w:rsidRDefault="00C75CDF" w:rsidP="008936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  <w:p w14:paraId="39144DA3" w14:textId="77777777" w:rsidR="000B3455" w:rsidRPr="00DB0C60" w:rsidRDefault="00C75CDF" w:rsidP="008936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(учебный корпус, кабинет</w:t>
            </w:r>
            <w:r w:rsidR="005F4B38" w:rsidRPr="00DB0C60">
              <w:rPr>
                <w:rFonts w:ascii="Times New Roman" w:hAnsi="Times New Roman" w:cs="Times New Roman"/>
                <w:sz w:val="24"/>
                <w:szCs w:val="24"/>
              </w:rPr>
              <w:t>, платформа и ссылка на собрание обучении с применением ДОТ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B3455" w:rsidRPr="00DB0C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24A7A58" w14:textId="27C99741" w:rsidR="00A822B1" w:rsidRPr="00DB0C60" w:rsidRDefault="00A822B1" w:rsidP="008936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ГКБ №1</w:t>
            </w:r>
            <w:r w:rsidR="00C1589D" w:rsidRPr="00DB0C60">
              <w:rPr>
                <w:rFonts w:ascii="Times New Roman" w:hAnsi="Times New Roman" w:cs="Times New Roman"/>
                <w:sz w:val="24"/>
                <w:szCs w:val="24"/>
              </w:rPr>
              <w:t>, ГКБ №7</w:t>
            </w:r>
            <w:r w:rsidR="00E42C25" w:rsidRPr="00DB0C60">
              <w:rPr>
                <w:rFonts w:ascii="Times New Roman" w:hAnsi="Times New Roman" w:cs="Times New Roman"/>
                <w:sz w:val="24"/>
                <w:szCs w:val="24"/>
              </w:rPr>
              <w:t>, ГБСНП</w:t>
            </w:r>
          </w:p>
        </w:tc>
      </w:tr>
      <w:tr w:rsidR="00272516" w:rsidRPr="00DB0C60" w14:paraId="1D59EEA1" w14:textId="77777777" w:rsidTr="00E42C25">
        <w:tc>
          <w:tcPr>
            <w:tcW w:w="709" w:type="dxa"/>
            <w:gridSpan w:val="3"/>
            <w:shd w:val="clear" w:color="auto" w:fill="DEEAF6" w:themeFill="accent5" w:themeFillTint="33"/>
          </w:tcPr>
          <w:p w14:paraId="3F269250" w14:textId="49FB1F31" w:rsidR="000B3455" w:rsidRPr="00DB0C60" w:rsidRDefault="00A231F3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81276D"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497" w:type="dxa"/>
            <w:gridSpan w:val="16"/>
            <w:shd w:val="clear" w:color="auto" w:fill="DEEAF6" w:themeFill="accent5" w:themeFillTint="33"/>
          </w:tcPr>
          <w:p w14:paraId="45C7CEEB" w14:textId="42D37BC3" w:rsidR="000B3455" w:rsidRPr="00DB0C60" w:rsidRDefault="00A822B1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Лидер дисциплины</w:t>
            </w:r>
          </w:p>
        </w:tc>
      </w:tr>
      <w:tr w:rsidR="0065501A" w:rsidRPr="00DB0C60" w14:paraId="0595F3BC" w14:textId="77777777" w:rsidTr="007E2DB1">
        <w:tc>
          <w:tcPr>
            <w:tcW w:w="1286" w:type="dxa"/>
            <w:gridSpan w:val="6"/>
          </w:tcPr>
          <w:p w14:paraId="69E8D0B4" w14:textId="48220775" w:rsidR="00FA1259" w:rsidRPr="00DB0C60" w:rsidRDefault="00FA1259" w:rsidP="008936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gridSpan w:val="7"/>
          </w:tcPr>
          <w:p w14:paraId="239B7AD6" w14:textId="33E2513E" w:rsidR="00FA1259" w:rsidRPr="00DB0C60" w:rsidRDefault="009E49B6" w:rsidP="008936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28" w:type="dxa"/>
            <w:gridSpan w:val="3"/>
          </w:tcPr>
          <w:p w14:paraId="1EC4175F" w14:textId="6ED854F7" w:rsidR="00FA1259" w:rsidRPr="00DB0C60" w:rsidRDefault="009E49B6" w:rsidP="008936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Кафедра</w:t>
            </w:r>
          </w:p>
        </w:tc>
        <w:tc>
          <w:tcPr>
            <w:tcW w:w="1990" w:type="dxa"/>
            <w:gridSpan w:val="2"/>
          </w:tcPr>
          <w:p w14:paraId="6831AEEE" w14:textId="77777777" w:rsidR="00FA1259" w:rsidRPr="00DB0C60" w:rsidRDefault="009E49B6" w:rsidP="008936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</w:t>
            </w:r>
          </w:p>
          <w:p w14:paraId="63C150C1" w14:textId="3E474AD3" w:rsidR="003C3B15" w:rsidRPr="00DB0C60" w:rsidRDefault="003C3B15" w:rsidP="008936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(тел.,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01" w:type="dxa"/>
          </w:tcPr>
          <w:p w14:paraId="75A2E772" w14:textId="4CFDBB47" w:rsidR="00FA1259" w:rsidRPr="00DB0C60" w:rsidRDefault="00A822B1" w:rsidP="008936C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Консультации перед экзаменами</w:t>
            </w:r>
          </w:p>
        </w:tc>
      </w:tr>
      <w:tr w:rsidR="0065501A" w:rsidRPr="00DB0C60" w14:paraId="7B8FB5C4" w14:textId="77777777" w:rsidTr="007E2DB1">
        <w:tc>
          <w:tcPr>
            <w:tcW w:w="1286" w:type="dxa"/>
            <w:gridSpan w:val="6"/>
          </w:tcPr>
          <w:p w14:paraId="3DDEFCBC" w14:textId="649CC3A5" w:rsidR="009B1B38" w:rsidRPr="00DB0C60" w:rsidRDefault="00FF0EE4" w:rsidP="008936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Старший преподаватель</w:t>
            </w:r>
          </w:p>
        </w:tc>
        <w:tc>
          <w:tcPr>
            <w:tcW w:w="1701" w:type="dxa"/>
            <w:gridSpan w:val="7"/>
          </w:tcPr>
          <w:p w14:paraId="2E928746" w14:textId="792BD517" w:rsidR="009B1B38" w:rsidRPr="00DB0C60" w:rsidRDefault="00E42C25" w:rsidP="008936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Байдаулетова Ж.Г.</w:t>
            </w:r>
          </w:p>
        </w:tc>
        <w:tc>
          <w:tcPr>
            <w:tcW w:w="1428" w:type="dxa"/>
            <w:gridSpan w:val="3"/>
          </w:tcPr>
          <w:p w14:paraId="465C4D24" w14:textId="48B26C2D" w:rsidR="009B1B38" w:rsidRPr="00DB0C60" w:rsidRDefault="00CE5152" w:rsidP="008936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Внутренней медицины</w:t>
            </w:r>
          </w:p>
        </w:tc>
        <w:tc>
          <w:tcPr>
            <w:tcW w:w="1990" w:type="dxa"/>
            <w:gridSpan w:val="2"/>
          </w:tcPr>
          <w:p w14:paraId="46688490" w14:textId="18DC03F1" w:rsidR="009B1B38" w:rsidRPr="00DB0C60" w:rsidRDefault="00E42C25" w:rsidP="008936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8 (701</w:t>
            </w:r>
            <w:r w:rsidR="00FA3DE0" w:rsidRPr="00DB0C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716 40 95</w:t>
            </w:r>
            <w:r w:rsidR="00FA3DE0"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082735" w14:textId="6910D92D" w:rsidR="00CE5152" w:rsidRPr="00DB0C60" w:rsidRDefault="00CE5152" w:rsidP="008936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1" w:type="dxa"/>
          </w:tcPr>
          <w:p w14:paraId="79D500E1" w14:textId="3E7AE8B9" w:rsidR="009B1B38" w:rsidRPr="00DB0C60" w:rsidRDefault="00FF0EE4" w:rsidP="008936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Перед экзаменационной сессий в рамках 60 минут</w:t>
            </w:r>
          </w:p>
        </w:tc>
      </w:tr>
      <w:tr w:rsidR="00272516" w:rsidRPr="00DB0C60" w14:paraId="43D135B3" w14:textId="77777777" w:rsidTr="00E42C25">
        <w:tc>
          <w:tcPr>
            <w:tcW w:w="709" w:type="dxa"/>
            <w:gridSpan w:val="3"/>
            <w:shd w:val="clear" w:color="auto" w:fill="DEEAF6" w:themeFill="accent5" w:themeFillTint="33"/>
          </w:tcPr>
          <w:p w14:paraId="64B41563" w14:textId="0EE37CD7" w:rsidR="000B3455" w:rsidRPr="00DB0C60" w:rsidRDefault="00A231F3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0B3455"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9497" w:type="dxa"/>
            <w:gridSpan w:val="16"/>
            <w:shd w:val="clear" w:color="auto" w:fill="DEEAF6" w:themeFill="accent5" w:themeFillTint="33"/>
          </w:tcPr>
          <w:p w14:paraId="6BA5699A" w14:textId="18F8FA4E" w:rsidR="000B3455" w:rsidRPr="00DB0C60" w:rsidRDefault="00366B40" w:rsidP="008936C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  <w:r w:rsidR="004E40B3"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дисциплины</w:t>
            </w:r>
          </w:p>
        </w:tc>
      </w:tr>
      <w:tr w:rsidR="00753C2A" w:rsidRPr="00DB0C60" w14:paraId="4E1A96DB" w14:textId="77777777" w:rsidTr="00E42C25">
        <w:tc>
          <w:tcPr>
            <w:tcW w:w="709" w:type="dxa"/>
            <w:gridSpan w:val="3"/>
          </w:tcPr>
          <w:p w14:paraId="4C05FE80" w14:textId="5C922578" w:rsidR="00753C2A" w:rsidRPr="00DB0C60" w:rsidRDefault="00753C2A" w:rsidP="008936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1" w:type="dxa"/>
            <w:gridSpan w:val="11"/>
          </w:tcPr>
          <w:p w14:paraId="7F1ED364" w14:textId="77777777" w:rsidR="00753C2A" w:rsidRPr="00DB0C60" w:rsidRDefault="00753C2A" w:rsidP="008936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708" w:type="dxa"/>
            <w:gridSpan w:val="3"/>
          </w:tcPr>
          <w:p w14:paraId="1D01529D" w14:textId="4FB8DF99" w:rsidR="00753C2A" w:rsidRPr="00DB0C60" w:rsidRDefault="00753C2A" w:rsidP="008936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5248" w:type="dxa"/>
            <w:gridSpan w:val="2"/>
          </w:tcPr>
          <w:p w14:paraId="4647DDF3" w14:textId="516EECD8" w:rsidR="00753C2A" w:rsidRPr="00DB0C60" w:rsidRDefault="00753C2A" w:rsidP="008936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</w:tr>
      <w:tr w:rsidR="00A26319" w:rsidRPr="00DB0C60" w14:paraId="2629FF7D" w14:textId="77777777" w:rsidTr="00E42C25">
        <w:trPr>
          <w:trHeight w:val="1512"/>
        </w:trPr>
        <w:tc>
          <w:tcPr>
            <w:tcW w:w="709" w:type="dxa"/>
            <w:gridSpan w:val="3"/>
          </w:tcPr>
          <w:p w14:paraId="695B4669" w14:textId="1FC52405" w:rsidR="00A26319" w:rsidRPr="00DB0C60" w:rsidRDefault="009A0FB2" w:rsidP="008936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1" w:type="dxa"/>
            <w:gridSpan w:val="11"/>
          </w:tcPr>
          <w:p w14:paraId="6DA909FA" w14:textId="5838CF7B" w:rsidR="00A26319" w:rsidRPr="00DB0C60" w:rsidRDefault="00E42C25" w:rsidP="008936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Синдромы в нефрологии: отечный, мочевой, болевой, почечной недостаточности, артериальной гипертонии</w:t>
            </w:r>
          </w:p>
        </w:tc>
        <w:tc>
          <w:tcPr>
            <w:tcW w:w="708" w:type="dxa"/>
            <w:gridSpan w:val="3"/>
          </w:tcPr>
          <w:p w14:paraId="08F0A1E0" w14:textId="42101566" w:rsidR="00A26319" w:rsidRPr="00DB0C60" w:rsidRDefault="00857B2A" w:rsidP="008936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8" w:type="dxa"/>
            <w:gridSpan w:val="2"/>
          </w:tcPr>
          <w:p w14:paraId="033B4966" w14:textId="77777777" w:rsidR="00A26319" w:rsidRPr="00DB0C60" w:rsidRDefault="00A26319" w:rsidP="00A263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147B9085" w14:textId="72458319" w:rsidR="00A26319" w:rsidRPr="00DB0C60" w:rsidRDefault="00A26319" w:rsidP="00A263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78CA12" w14:textId="02F9A641" w:rsidR="00A26319" w:rsidRPr="00DB0C60" w:rsidRDefault="00A26319" w:rsidP="00A263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2. Работа с пациентом</w:t>
            </w:r>
            <w:r w:rsidR="00911A50"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20% учебного времени</w:t>
            </w:r>
          </w:p>
          <w:p w14:paraId="127ED124" w14:textId="41F13E2F" w:rsidR="00A26319" w:rsidRPr="00DB0C60" w:rsidRDefault="00A26319" w:rsidP="00A263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Участие в клинических обход</w:t>
            </w:r>
            <w:r w:rsidR="00911A50" w:rsidRPr="00DB0C60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Clinical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rounds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26319" w:rsidRPr="00DB0C60" w14:paraId="425B87FD" w14:textId="77777777" w:rsidTr="00E42C25">
        <w:tc>
          <w:tcPr>
            <w:tcW w:w="709" w:type="dxa"/>
            <w:gridSpan w:val="3"/>
          </w:tcPr>
          <w:p w14:paraId="3133F2D4" w14:textId="69039A06" w:rsidR="00A26319" w:rsidRPr="00DB0C60" w:rsidRDefault="009A0FB2" w:rsidP="008936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41" w:type="dxa"/>
            <w:gridSpan w:val="11"/>
          </w:tcPr>
          <w:p w14:paraId="30F78BDA" w14:textId="0E10C435" w:rsidR="00A26319" w:rsidRPr="00DB0C60" w:rsidRDefault="00E42C25" w:rsidP="0004249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Синдром нефротический</w:t>
            </w:r>
          </w:p>
        </w:tc>
        <w:tc>
          <w:tcPr>
            <w:tcW w:w="708" w:type="dxa"/>
            <w:gridSpan w:val="3"/>
          </w:tcPr>
          <w:p w14:paraId="23BD060F" w14:textId="43F58DC6" w:rsidR="00A26319" w:rsidRPr="00DB0C60" w:rsidRDefault="00E42C25" w:rsidP="008936C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8" w:type="dxa"/>
            <w:gridSpan w:val="2"/>
          </w:tcPr>
          <w:p w14:paraId="25EAD9CF" w14:textId="77777777" w:rsidR="00A26319" w:rsidRPr="00DB0C60" w:rsidRDefault="00A26319" w:rsidP="00A263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3DB2934C" w14:textId="462992D1" w:rsidR="00A26319" w:rsidRPr="00DB0C60" w:rsidRDefault="00A26319" w:rsidP="00A263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</w:p>
          <w:p w14:paraId="0A69C85D" w14:textId="77777777" w:rsidR="00911A50" w:rsidRPr="00DB0C60" w:rsidRDefault="00A26319" w:rsidP="00A263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11A50"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пациентом не менее 20% учебного времени </w:t>
            </w:r>
          </w:p>
          <w:p w14:paraId="4F8DBA32" w14:textId="41699444" w:rsidR="009A0FB2" w:rsidRPr="00DB0C60" w:rsidRDefault="00A26319" w:rsidP="00A263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9A0FB2"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8B76CB"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в отделение функциональной </w:t>
            </w:r>
            <w:proofErr w:type="spellStart"/>
            <w:r w:rsidR="008B76CB" w:rsidRPr="00DB0C60">
              <w:rPr>
                <w:rFonts w:ascii="Times New Roman" w:hAnsi="Times New Roman" w:cs="Times New Roman"/>
                <w:sz w:val="24"/>
                <w:szCs w:val="24"/>
              </w:rPr>
              <w:t>диаг</w:t>
            </w:r>
            <w:proofErr w:type="spellEnd"/>
            <w:r w:rsidR="008B76CB"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ностике</w:t>
            </w:r>
          </w:p>
          <w:p w14:paraId="259E3B74" w14:textId="49F5AE38" w:rsidR="00A26319" w:rsidRPr="00DB0C60" w:rsidRDefault="0014296E" w:rsidP="00A2631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E4016"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Тренинг в </w:t>
            </w:r>
            <w:proofErr w:type="spellStart"/>
            <w:r w:rsidR="003E4016" w:rsidRPr="00DB0C60">
              <w:rPr>
                <w:rFonts w:ascii="Times New Roman" w:hAnsi="Times New Roman" w:cs="Times New Roman"/>
                <w:sz w:val="24"/>
                <w:szCs w:val="24"/>
              </w:rPr>
              <w:t>симуляционном</w:t>
            </w:r>
            <w:proofErr w:type="spellEnd"/>
            <w:r w:rsidR="003E4016"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центре</w:t>
            </w:r>
          </w:p>
        </w:tc>
      </w:tr>
      <w:tr w:rsidR="00E42C25" w:rsidRPr="00DB0C60" w14:paraId="540E19B3" w14:textId="77777777" w:rsidTr="00E42C25">
        <w:tc>
          <w:tcPr>
            <w:tcW w:w="709" w:type="dxa"/>
            <w:gridSpan w:val="3"/>
          </w:tcPr>
          <w:p w14:paraId="468A4DF1" w14:textId="4A38B996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1" w:type="dxa"/>
            <w:gridSpan w:val="11"/>
          </w:tcPr>
          <w:p w14:paraId="42DCEEF7" w14:textId="34773A9D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Синдром нефритический</w:t>
            </w:r>
          </w:p>
        </w:tc>
        <w:tc>
          <w:tcPr>
            <w:tcW w:w="708" w:type="dxa"/>
            <w:gridSpan w:val="3"/>
          </w:tcPr>
          <w:p w14:paraId="30C86075" w14:textId="011E810E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5248" w:type="dxa"/>
            <w:gridSpan w:val="2"/>
          </w:tcPr>
          <w:p w14:paraId="1568CC45" w14:textId="77777777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70712112" w14:textId="70560DB8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</w:p>
          <w:p w14:paraId="368B1876" w14:textId="77777777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B0C60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пациентом не менее 20% учебного времени </w:t>
            </w:r>
          </w:p>
          <w:p w14:paraId="12294378" w14:textId="3F478A22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3. Тренинг в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симуляционном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центре</w:t>
            </w:r>
          </w:p>
        </w:tc>
      </w:tr>
      <w:tr w:rsidR="00E42C25" w:rsidRPr="00DB0C60" w14:paraId="22F1C6A5" w14:textId="77777777" w:rsidTr="00E42C25">
        <w:tc>
          <w:tcPr>
            <w:tcW w:w="709" w:type="dxa"/>
            <w:gridSpan w:val="3"/>
          </w:tcPr>
          <w:p w14:paraId="1460DDDC" w14:textId="305E720C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1" w:type="dxa"/>
            <w:gridSpan w:val="11"/>
          </w:tcPr>
          <w:p w14:paraId="632BF05A" w14:textId="3BBFA503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Синдром почечной недостаточности: острое повреждение почек</w:t>
            </w:r>
          </w:p>
        </w:tc>
        <w:tc>
          <w:tcPr>
            <w:tcW w:w="708" w:type="dxa"/>
            <w:gridSpan w:val="3"/>
          </w:tcPr>
          <w:p w14:paraId="27B085B6" w14:textId="5AF68D63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8" w:type="dxa"/>
            <w:gridSpan w:val="2"/>
          </w:tcPr>
          <w:p w14:paraId="1AD2542C" w14:textId="77777777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11F3E15F" w14:textId="1614F70B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</w:p>
          <w:p w14:paraId="37BB05A0" w14:textId="77777777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2. Работа с пациентом не менее 20% учебного времени </w:t>
            </w:r>
          </w:p>
          <w:p w14:paraId="3A0668DD" w14:textId="4809B6EA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3. Тренинг в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симуляционном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центре</w:t>
            </w:r>
          </w:p>
        </w:tc>
      </w:tr>
      <w:tr w:rsidR="00E42C25" w:rsidRPr="00DB0C60" w14:paraId="3E477F0D" w14:textId="77777777" w:rsidTr="00E42C25">
        <w:trPr>
          <w:trHeight w:val="62"/>
        </w:trPr>
        <w:tc>
          <w:tcPr>
            <w:tcW w:w="709" w:type="dxa"/>
            <w:gridSpan w:val="3"/>
          </w:tcPr>
          <w:p w14:paraId="6F5FE05A" w14:textId="6F0EC4CD" w:rsidR="00E42C25" w:rsidRPr="00DB0C60" w:rsidRDefault="00E42C25" w:rsidP="00E42C2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sz w:val="24"/>
                <w:szCs w:val="24"/>
              </w:rPr>
              <w:t>РК-1</w:t>
            </w:r>
          </w:p>
        </w:tc>
        <w:tc>
          <w:tcPr>
            <w:tcW w:w="9497" w:type="dxa"/>
            <w:gridSpan w:val="16"/>
          </w:tcPr>
          <w:p w14:paraId="10443EEE" w14:textId="77777777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Суммативное оценивание:</w:t>
            </w:r>
          </w:p>
          <w:p w14:paraId="252EE2BD" w14:textId="77777777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2 этапа:</w:t>
            </w:r>
          </w:p>
          <w:p w14:paraId="12BD41EF" w14:textId="77777777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1-й этап –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естирование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 - 40%</w:t>
            </w:r>
          </w:p>
          <w:p w14:paraId="58834052" w14:textId="01971611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этап 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мини клинический экзамен (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MiniCex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) - 60%</w:t>
            </w:r>
          </w:p>
        </w:tc>
      </w:tr>
      <w:tr w:rsidR="00E42C25" w:rsidRPr="00DB0C60" w14:paraId="072B7FEF" w14:textId="77777777" w:rsidTr="00E42C25">
        <w:trPr>
          <w:trHeight w:val="62"/>
        </w:trPr>
        <w:tc>
          <w:tcPr>
            <w:tcW w:w="709" w:type="dxa"/>
            <w:gridSpan w:val="3"/>
          </w:tcPr>
          <w:p w14:paraId="7C7FB40C" w14:textId="718AF0E0" w:rsidR="00E42C25" w:rsidRPr="00DB0C60" w:rsidRDefault="00E42C25" w:rsidP="00E42C2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1" w:type="dxa"/>
            <w:gridSpan w:val="11"/>
          </w:tcPr>
          <w:p w14:paraId="4A2B3595" w14:textId="15C5E386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Синдром почечной недостаточности: хроническая болезнь почек</w:t>
            </w:r>
          </w:p>
        </w:tc>
        <w:tc>
          <w:tcPr>
            <w:tcW w:w="708" w:type="dxa"/>
            <w:gridSpan w:val="3"/>
          </w:tcPr>
          <w:p w14:paraId="76B36D77" w14:textId="3B9E43AA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248" w:type="dxa"/>
            <w:gridSpan w:val="2"/>
          </w:tcPr>
          <w:p w14:paraId="1BF708DA" w14:textId="77777777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6F1B5AAD" w14:textId="77777777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</w:p>
          <w:p w14:paraId="077283A1" w14:textId="632D8D94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2. Работа с пациентом не менее 20% учебного времени</w:t>
            </w:r>
          </w:p>
          <w:p w14:paraId="5C7B745A" w14:textId="4F3076CD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3. Тренинг в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симуляционном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центре</w:t>
            </w:r>
          </w:p>
        </w:tc>
      </w:tr>
      <w:tr w:rsidR="00E42C25" w:rsidRPr="00DB0C60" w14:paraId="360F66C3" w14:textId="77777777" w:rsidTr="00E42C25">
        <w:trPr>
          <w:trHeight w:val="1236"/>
        </w:trPr>
        <w:tc>
          <w:tcPr>
            <w:tcW w:w="709" w:type="dxa"/>
            <w:gridSpan w:val="3"/>
          </w:tcPr>
          <w:p w14:paraId="564FBDB9" w14:textId="17086C82" w:rsidR="00E42C25" w:rsidRPr="00DB0C60" w:rsidRDefault="00E42C25" w:rsidP="00E42C2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1" w:type="dxa"/>
            <w:gridSpan w:val="11"/>
          </w:tcPr>
          <w:p w14:paraId="3BB2F1B4" w14:textId="77777777" w:rsidR="00E42C25" w:rsidRPr="00DB0C60" w:rsidRDefault="00E42C25" w:rsidP="00E4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Инфекция мочевых путей. Мочекаменная болезнь.</w:t>
            </w:r>
          </w:p>
          <w:p w14:paraId="44C813B0" w14:textId="03B11658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</w:tcPr>
          <w:p w14:paraId="4C2E3381" w14:textId="39395D69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8" w:type="dxa"/>
            <w:gridSpan w:val="2"/>
          </w:tcPr>
          <w:p w14:paraId="0A0726A7" w14:textId="124A2267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4568CE83" w14:textId="17F9938B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</w:p>
          <w:p w14:paraId="60C7552C" w14:textId="0451AF0E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2. Работа с пациентом не менее 20% учебного времени</w:t>
            </w:r>
          </w:p>
          <w:p w14:paraId="237AB8C7" w14:textId="74D69C7A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3. Тренинг в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симуляционном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центре</w:t>
            </w:r>
          </w:p>
        </w:tc>
      </w:tr>
      <w:tr w:rsidR="00E42C25" w:rsidRPr="00DB0C60" w14:paraId="4D75433A" w14:textId="77777777" w:rsidTr="00E42C25">
        <w:trPr>
          <w:trHeight w:val="1236"/>
        </w:trPr>
        <w:tc>
          <w:tcPr>
            <w:tcW w:w="709" w:type="dxa"/>
            <w:gridSpan w:val="3"/>
          </w:tcPr>
          <w:p w14:paraId="1A701A1D" w14:textId="2BDFE1BA" w:rsidR="00E42C25" w:rsidRPr="00DB0C60" w:rsidRDefault="00E42C25" w:rsidP="00E42C2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1" w:type="dxa"/>
            <w:gridSpan w:val="11"/>
          </w:tcPr>
          <w:p w14:paraId="59A68D5F" w14:textId="3572AED4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Мужская репродуктивная система</w:t>
            </w:r>
          </w:p>
        </w:tc>
        <w:tc>
          <w:tcPr>
            <w:tcW w:w="708" w:type="dxa"/>
            <w:gridSpan w:val="3"/>
          </w:tcPr>
          <w:p w14:paraId="658A503F" w14:textId="68C146B4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8" w:type="dxa"/>
            <w:gridSpan w:val="2"/>
          </w:tcPr>
          <w:p w14:paraId="53C3DF41" w14:textId="77777777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1C589E80" w14:textId="77777777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</w:p>
          <w:p w14:paraId="0EC55ED5" w14:textId="137C9C21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2. Работа с пациентом не менее 20% учебного времени</w:t>
            </w:r>
          </w:p>
          <w:p w14:paraId="06357FD2" w14:textId="44D3CC0C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3. Тренинг в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симуляционном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центре</w:t>
            </w:r>
          </w:p>
        </w:tc>
      </w:tr>
      <w:tr w:rsidR="00E42C25" w:rsidRPr="00DB0C60" w14:paraId="557D2953" w14:textId="77777777" w:rsidTr="00E42C25">
        <w:trPr>
          <w:trHeight w:val="1236"/>
        </w:trPr>
        <w:tc>
          <w:tcPr>
            <w:tcW w:w="709" w:type="dxa"/>
            <w:gridSpan w:val="3"/>
          </w:tcPr>
          <w:p w14:paraId="282D1EC5" w14:textId="349880F1" w:rsidR="00E42C25" w:rsidRPr="00DB0C60" w:rsidRDefault="00E42C25" w:rsidP="00E42C25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1" w:type="dxa"/>
            <w:gridSpan w:val="11"/>
          </w:tcPr>
          <w:p w14:paraId="66024075" w14:textId="0E786E13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Нефрологические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аспекты у беременных</w:t>
            </w:r>
          </w:p>
        </w:tc>
        <w:tc>
          <w:tcPr>
            <w:tcW w:w="708" w:type="dxa"/>
            <w:gridSpan w:val="3"/>
          </w:tcPr>
          <w:p w14:paraId="7F6FC0FC" w14:textId="59C2651E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8" w:type="dxa"/>
            <w:gridSpan w:val="2"/>
          </w:tcPr>
          <w:p w14:paraId="51C7FE19" w14:textId="47FD16C1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</w:t>
            </w:r>
          </w:p>
          <w:p w14:paraId="04323534" w14:textId="727F88AE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обучения: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48EB80" w14:textId="77777777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Работа с пациентом не менее 20% учебного времени </w:t>
            </w:r>
          </w:p>
          <w:p w14:paraId="7D4B86BE" w14:textId="6D973177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3. Участие в клинических обходах (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Clinical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rounds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42C25" w:rsidRPr="00DB0C60" w14:paraId="008978D1" w14:textId="77777777" w:rsidTr="007E2DB1">
        <w:tc>
          <w:tcPr>
            <w:tcW w:w="1854" w:type="dxa"/>
            <w:gridSpan w:val="7"/>
          </w:tcPr>
          <w:p w14:paraId="5550A6FD" w14:textId="0B226098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lastRenderedPageBreak/>
              <w:t>Рубежный контроль 2</w:t>
            </w:r>
          </w:p>
        </w:tc>
        <w:tc>
          <w:tcPr>
            <w:tcW w:w="8352" w:type="dxa"/>
            <w:gridSpan w:val="12"/>
          </w:tcPr>
          <w:p w14:paraId="172B4566" w14:textId="77777777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Суммативное оценивание:</w:t>
            </w:r>
          </w:p>
          <w:p w14:paraId="72120AC2" w14:textId="77777777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2 этапа:</w:t>
            </w:r>
          </w:p>
          <w:p w14:paraId="1CEE2B77" w14:textId="77777777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1-й этап –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естирование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 - 40%</w:t>
            </w:r>
          </w:p>
          <w:p w14:paraId="6FC55637" w14:textId="7806236F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этап 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мини клинический экзамен (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MiniCex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) - 60%</w:t>
            </w:r>
          </w:p>
        </w:tc>
      </w:tr>
      <w:tr w:rsidR="00E42C25" w:rsidRPr="00DB0C60" w14:paraId="1D758793" w14:textId="77777777" w:rsidTr="007E2DB1">
        <w:tc>
          <w:tcPr>
            <w:tcW w:w="1854" w:type="dxa"/>
            <w:gridSpan w:val="7"/>
          </w:tcPr>
          <w:p w14:paraId="11629457" w14:textId="432AAA48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Итоговый контроль (экзамен)</w:t>
            </w:r>
          </w:p>
        </w:tc>
        <w:tc>
          <w:tcPr>
            <w:tcW w:w="8352" w:type="dxa"/>
            <w:gridSpan w:val="12"/>
          </w:tcPr>
          <w:p w14:paraId="239AA925" w14:textId="77777777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Суммативное оценивание:</w:t>
            </w:r>
          </w:p>
          <w:p w14:paraId="7F57BA8B" w14:textId="77777777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2 этапа:</w:t>
            </w:r>
          </w:p>
          <w:p w14:paraId="639C58FC" w14:textId="77777777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1-й этап –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естирование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 - 40%</w:t>
            </w:r>
          </w:p>
          <w:p w14:paraId="0DE175EC" w14:textId="2C03D2C1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этап 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ОСКЭ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- 60%</w:t>
            </w:r>
          </w:p>
        </w:tc>
      </w:tr>
      <w:tr w:rsidR="00E42C25" w:rsidRPr="00DB0C60" w14:paraId="65853A7A" w14:textId="77777777" w:rsidTr="007E2DB1">
        <w:tc>
          <w:tcPr>
            <w:tcW w:w="6405" w:type="dxa"/>
            <w:gridSpan w:val="18"/>
          </w:tcPr>
          <w:p w14:paraId="0712519F" w14:textId="32467CBA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3801" w:type="dxa"/>
          </w:tcPr>
          <w:p w14:paraId="64D1F3DC" w14:textId="70690B5C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E42C25" w:rsidRPr="00DB0C60" w14:paraId="1D767558" w14:textId="77777777" w:rsidTr="00E42C25">
        <w:tc>
          <w:tcPr>
            <w:tcW w:w="709" w:type="dxa"/>
            <w:gridSpan w:val="3"/>
            <w:shd w:val="clear" w:color="auto" w:fill="DEEAF6" w:themeFill="accent5" w:themeFillTint="33"/>
          </w:tcPr>
          <w:p w14:paraId="0CCD2483" w14:textId="3D6EEBB1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9. </w:t>
            </w:r>
          </w:p>
        </w:tc>
        <w:tc>
          <w:tcPr>
            <w:tcW w:w="9497" w:type="dxa"/>
            <w:gridSpan w:val="16"/>
            <w:shd w:val="clear" w:color="auto" w:fill="DEEAF6" w:themeFill="accent5" w:themeFillTint="33"/>
          </w:tcPr>
          <w:p w14:paraId="1F87923C" w14:textId="77777777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Методы обучения по дисциплине </w:t>
            </w:r>
          </w:p>
          <w:p w14:paraId="3DABD69B" w14:textId="77777777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(кратко опишите подходы к преподаванию и обучению, которые будут использованы в преподавании)</w:t>
            </w:r>
          </w:p>
          <w:p w14:paraId="34FE5E5A" w14:textId="4218779B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активных методов обучения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42C25" w:rsidRPr="008E596E" w14:paraId="04D0FC3B" w14:textId="77777777" w:rsidTr="00E42C25">
        <w:trPr>
          <w:trHeight w:val="150"/>
        </w:trPr>
        <w:tc>
          <w:tcPr>
            <w:tcW w:w="709" w:type="dxa"/>
            <w:gridSpan w:val="3"/>
          </w:tcPr>
          <w:p w14:paraId="06C7B04E" w14:textId="4A3441DD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  <w:gridSpan w:val="16"/>
          </w:tcPr>
          <w:p w14:paraId="0447C1E6" w14:textId="77777777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Методы </w:t>
            </w:r>
            <w:proofErr w:type="spellStart"/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формативного</w:t>
            </w:r>
            <w:proofErr w:type="spellEnd"/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оценивания: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542726" w14:textId="30DD0F04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Team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Based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Learning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8" w:history="1">
              <w:r w:rsidRPr="00DB0C6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DB0C6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DB0C6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classroom</w:t>
              </w:r>
              <w:r w:rsidRPr="00DB0C6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B0C6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google</w:t>
              </w:r>
              <w:r w:rsidRPr="00DB0C6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B0C6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DB0C6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DB0C6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w</w:t>
              </w:r>
              <w:r w:rsidRPr="00DB0C6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DB0C6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MzM</w:t>
              </w:r>
              <w:proofErr w:type="spellEnd"/>
              <w:r w:rsidRPr="00DB0C6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5</w:t>
              </w:r>
              <w:r w:rsidRPr="00DB0C6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OTU</w:t>
              </w:r>
              <w:r w:rsidRPr="00DB0C6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5</w:t>
              </w:r>
              <w:proofErr w:type="spellStart"/>
              <w:r w:rsidRPr="00DB0C6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MjU</w:t>
              </w:r>
              <w:proofErr w:type="spellEnd"/>
              <w:r w:rsidRPr="00DB0C6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0</w:t>
              </w:r>
              <w:r w:rsidRPr="00DB0C6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OTM</w:t>
              </w:r>
              <w:r w:rsidRPr="00DB0C6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0/</w:t>
              </w:r>
              <w:r w:rsidRPr="00DB0C6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t</w:t>
              </w:r>
              <w:r w:rsidRPr="00DB0C6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DB0C6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all</w:t>
              </w:r>
            </w:hyperlink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3A2BA47" w14:textId="1F9DB8C7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CBL – Case Based Learning (</w:t>
            </w:r>
            <w:hyperlink r:id="rId9" w:anchor=":~:text=What%20is%20Case%2DBased%20Learning,group%20to%20examine%20the%20case" w:history="1">
              <w:r w:rsidRPr="00DB0C6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https://www.queensu.ca/ctl/resources/instructional-strategies/case-based-learning#:~:text=What%20is%20Case%2DBased%20Learning,group%20to%20examine%20the%20case</w:t>
              </w:r>
            </w:hyperlink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.) </w:t>
            </w:r>
          </w:p>
        </w:tc>
      </w:tr>
      <w:tr w:rsidR="00E42C25" w:rsidRPr="00DB0C60" w14:paraId="39254B63" w14:textId="77777777" w:rsidTr="00E42C25">
        <w:trPr>
          <w:trHeight w:val="150"/>
        </w:trPr>
        <w:tc>
          <w:tcPr>
            <w:tcW w:w="709" w:type="dxa"/>
            <w:gridSpan w:val="3"/>
          </w:tcPr>
          <w:p w14:paraId="30523590" w14:textId="21DE1237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7" w:type="dxa"/>
            <w:gridSpan w:val="16"/>
          </w:tcPr>
          <w:p w14:paraId="20C45DDB" w14:textId="77777777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Методы </w:t>
            </w:r>
            <w:proofErr w:type="spellStart"/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суммативного</w:t>
            </w:r>
            <w:proofErr w:type="spellEnd"/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оценивания (из пункта 5):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327594" w14:textId="5E21B7B3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1. Тестирование по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</w:t>
            </w:r>
          </w:p>
          <w:p w14:paraId="530089DA" w14:textId="5414E0B0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2. Сдача практических навыков –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миниклинический экзамен 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MiniCex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для 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3 курса</w:t>
            </w:r>
          </w:p>
          <w:p w14:paraId="33926B8D" w14:textId="6E745D4E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3. СРС </w:t>
            </w:r>
            <w:r w:rsidRPr="00DB0C60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(кейс, видео, симуляция ИЛИ НИРС – тезис, доклад, статья) 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– оценка творческого задания</w:t>
            </w:r>
          </w:p>
          <w:p w14:paraId="05BA3192" w14:textId="2FD40966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4. История болезни</w:t>
            </w:r>
          </w:p>
          <w:p w14:paraId="228FF143" w14:textId="539E78BA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5. Портфолио научных работ</w:t>
            </w:r>
          </w:p>
          <w:p w14:paraId="60690D04" w14:textId="76DEB9A6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DB0C60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Курация, клинические навыки</w:t>
            </w:r>
          </w:p>
        </w:tc>
      </w:tr>
      <w:tr w:rsidR="00E42C25" w:rsidRPr="00DB0C60" w14:paraId="64B5D319" w14:textId="77777777" w:rsidTr="007E2DB1">
        <w:tc>
          <w:tcPr>
            <w:tcW w:w="566" w:type="dxa"/>
            <w:shd w:val="clear" w:color="auto" w:fill="DEEAF6" w:themeFill="accent5" w:themeFillTint="33"/>
          </w:tcPr>
          <w:p w14:paraId="6F46C4D1" w14:textId="4A1DCC97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10. </w:t>
            </w:r>
          </w:p>
        </w:tc>
        <w:tc>
          <w:tcPr>
            <w:tcW w:w="9640" w:type="dxa"/>
            <w:gridSpan w:val="18"/>
            <w:shd w:val="clear" w:color="auto" w:fill="DEEAF6" w:themeFill="accent5" w:themeFillTint="33"/>
          </w:tcPr>
          <w:p w14:paraId="647F8DF6" w14:textId="77777777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Суммативное оценивание </w:t>
            </w:r>
            <w:r w:rsidRPr="00DB0C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(укажите оценки)</w:t>
            </w:r>
          </w:p>
          <w:p w14:paraId="08F972CD" w14:textId="5FDEAA74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2C25" w:rsidRPr="00DB0C60" w14:paraId="4594D71B" w14:textId="77777777" w:rsidTr="007E2DB1">
        <w:tc>
          <w:tcPr>
            <w:tcW w:w="566" w:type="dxa"/>
          </w:tcPr>
          <w:p w14:paraId="2E7061DD" w14:textId="12C7EC15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44" w:type="dxa"/>
            <w:gridSpan w:val="8"/>
          </w:tcPr>
          <w:p w14:paraId="116B5B17" w14:textId="3D22D75A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Формы контроля </w:t>
            </w:r>
          </w:p>
        </w:tc>
        <w:tc>
          <w:tcPr>
            <w:tcW w:w="7796" w:type="dxa"/>
            <w:gridSpan w:val="10"/>
          </w:tcPr>
          <w:p w14:paraId="01CD8C87" w14:textId="60124427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Вес в </w:t>
            </w:r>
            <w:proofErr w:type="gramStart"/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 от</w:t>
            </w:r>
            <w:proofErr w:type="gramEnd"/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общего %</w:t>
            </w:r>
          </w:p>
        </w:tc>
      </w:tr>
      <w:tr w:rsidR="00E42C25" w:rsidRPr="00DB0C60" w14:paraId="4A3A0A56" w14:textId="77777777" w:rsidTr="007E2DB1">
        <w:trPr>
          <w:trHeight w:val="151"/>
        </w:trPr>
        <w:tc>
          <w:tcPr>
            <w:tcW w:w="566" w:type="dxa"/>
          </w:tcPr>
          <w:p w14:paraId="513890F4" w14:textId="7B1E9F22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8"/>
          </w:tcPr>
          <w:p w14:paraId="5A3A01CF" w14:textId="77777777" w:rsidR="00E42C25" w:rsidRPr="00DB0C60" w:rsidRDefault="00E42C25" w:rsidP="00E42C2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DB0C60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 xml:space="preserve">Курация, </w:t>
            </w:r>
          </w:p>
          <w:p w14:paraId="08272291" w14:textId="2489EC46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клинические навыки</w:t>
            </w:r>
          </w:p>
        </w:tc>
        <w:tc>
          <w:tcPr>
            <w:tcW w:w="7796" w:type="dxa"/>
            <w:gridSpan w:val="10"/>
          </w:tcPr>
          <w:p w14:paraId="021DBF21" w14:textId="79D559A8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proofErr w:type="gramStart"/>
            <w:r w:rsidRPr="00DB0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 (</w:t>
            </w:r>
            <w:proofErr w:type="gramEnd"/>
            <w:r w:rsidRPr="00DB0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оценивается по чек-листу) </w:t>
            </w:r>
          </w:p>
        </w:tc>
      </w:tr>
      <w:tr w:rsidR="00E42C25" w:rsidRPr="00DB0C60" w14:paraId="4AFBA6EE" w14:textId="77777777" w:rsidTr="007E2DB1">
        <w:trPr>
          <w:trHeight w:val="151"/>
        </w:trPr>
        <w:tc>
          <w:tcPr>
            <w:tcW w:w="566" w:type="dxa"/>
          </w:tcPr>
          <w:p w14:paraId="5740EECB" w14:textId="315F8DC6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gridSpan w:val="8"/>
          </w:tcPr>
          <w:p w14:paraId="6BA485D3" w14:textId="41CA5D4A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СРС (кейс, видео, симуляция ИЛИ НИРС – тезис, доклад, статья)</w:t>
            </w:r>
          </w:p>
        </w:tc>
        <w:tc>
          <w:tcPr>
            <w:tcW w:w="7796" w:type="dxa"/>
            <w:gridSpan w:val="10"/>
          </w:tcPr>
          <w:p w14:paraId="21AED3AF" w14:textId="2E2C126C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10% (оценивается по чек-листу)</w:t>
            </w:r>
          </w:p>
        </w:tc>
      </w:tr>
      <w:tr w:rsidR="00E42C25" w:rsidRPr="00DB0C60" w14:paraId="42899ED4" w14:textId="77777777" w:rsidTr="007E2DB1">
        <w:trPr>
          <w:trHeight w:val="151"/>
        </w:trPr>
        <w:tc>
          <w:tcPr>
            <w:tcW w:w="566" w:type="dxa"/>
          </w:tcPr>
          <w:p w14:paraId="3B7D6D77" w14:textId="39CEAE0F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gridSpan w:val="8"/>
          </w:tcPr>
          <w:p w14:paraId="22318E19" w14:textId="25299F51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Рубежный контроль</w:t>
            </w:r>
          </w:p>
        </w:tc>
        <w:tc>
          <w:tcPr>
            <w:tcW w:w="7796" w:type="dxa"/>
            <w:gridSpan w:val="10"/>
          </w:tcPr>
          <w:p w14:paraId="15A1835F" w14:textId="77777777" w:rsidR="00E42C25" w:rsidRPr="00DB0C60" w:rsidRDefault="00E42C25" w:rsidP="00E42C2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70% </w:t>
            </w:r>
          </w:p>
          <w:p w14:paraId="4A8E6FC7" w14:textId="157DC955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1-й этап –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естирование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 - 40%;</w:t>
            </w:r>
          </w:p>
          <w:p w14:paraId="62250DA7" w14:textId="55630B0B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этап 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мини клинический экзамен (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MiniCex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) - 60%)</w:t>
            </w:r>
          </w:p>
        </w:tc>
      </w:tr>
      <w:tr w:rsidR="00E42C25" w:rsidRPr="00DB0C60" w14:paraId="03E7AB4B" w14:textId="77777777" w:rsidTr="007E2DB1">
        <w:trPr>
          <w:trHeight w:val="151"/>
        </w:trPr>
        <w:tc>
          <w:tcPr>
            <w:tcW w:w="2425" w:type="dxa"/>
            <w:gridSpan w:val="10"/>
          </w:tcPr>
          <w:p w14:paraId="6DA6510C" w14:textId="3201F2FC" w:rsidR="00E42C25" w:rsidRPr="00DB0C60" w:rsidRDefault="00E42C25" w:rsidP="00E42C2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</w:rPr>
              <w:t>Итого РК1</w:t>
            </w:r>
          </w:p>
        </w:tc>
        <w:tc>
          <w:tcPr>
            <w:tcW w:w="7781" w:type="dxa"/>
            <w:gridSpan w:val="9"/>
          </w:tcPr>
          <w:p w14:paraId="5E4E7B93" w14:textId="3C3DBC4E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20 + 10 + 70 = </w:t>
            </w:r>
            <w:r w:rsidRPr="00DB0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E42C25" w:rsidRPr="00DB0C60" w14:paraId="441A9603" w14:textId="77777777" w:rsidTr="007E2DB1">
        <w:trPr>
          <w:trHeight w:val="151"/>
        </w:trPr>
        <w:tc>
          <w:tcPr>
            <w:tcW w:w="566" w:type="dxa"/>
          </w:tcPr>
          <w:p w14:paraId="69A31D82" w14:textId="3ED9A04B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gridSpan w:val="8"/>
          </w:tcPr>
          <w:p w14:paraId="01D84C41" w14:textId="6C270C3B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болезни</w:t>
            </w:r>
          </w:p>
        </w:tc>
        <w:tc>
          <w:tcPr>
            <w:tcW w:w="7796" w:type="dxa"/>
            <w:gridSpan w:val="10"/>
          </w:tcPr>
          <w:p w14:paraId="7F892C80" w14:textId="0DD34417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</w:tr>
      <w:tr w:rsidR="00E42C25" w:rsidRPr="00DB0C60" w14:paraId="57F0D459" w14:textId="77777777" w:rsidTr="007E2DB1">
        <w:trPr>
          <w:trHeight w:val="151"/>
        </w:trPr>
        <w:tc>
          <w:tcPr>
            <w:tcW w:w="566" w:type="dxa"/>
          </w:tcPr>
          <w:p w14:paraId="0141B929" w14:textId="6A0B1ABB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  <w:gridSpan w:val="8"/>
          </w:tcPr>
          <w:p w14:paraId="476DA005" w14:textId="124EF230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СРС</w:t>
            </w:r>
          </w:p>
        </w:tc>
        <w:tc>
          <w:tcPr>
            <w:tcW w:w="7796" w:type="dxa"/>
            <w:gridSpan w:val="10"/>
          </w:tcPr>
          <w:p w14:paraId="53A0B948" w14:textId="687F50D0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10%</w:t>
            </w:r>
          </w:p>
        </w:tc>
      </w:tr>
      <w:tr w:rsidR="00E42C25" w:rsidRPr="00DB0C60" w14:paraId="64E3E240" w14:textId="77777777" w:rsidTr="007E2DB1">
        <w:trPr>
          <w:trHeight w:val="151"/>
        </w:trPr>
        <w:tc>
          <w:tcPr>
            <w:tcW w:w="566" w:type="dxa"/>
          </w:tcPr>
          <w:p w14:paraId="19B8CF4D" w14:textId="470D6CE6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4" w:type="dxa"/>
            <w:gridSpan w:val="8"/>
          </w:tcPr>
          <w:p w14:paraId="225D4121" w14:textId="1E64D09C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Рубежный контроль</w:t>
            </w:r>
          </w:p>
        </w:tc>
        <w:tc>
          <w:tcPr>
            <w:tcW w:w="7796" w:type="dxa"/>
            <w:gridSpan w:val="10"/>
          </w:tcPr>
          <w:p w14:paraId="689239E0" w14:textId="77777777" w:rsidR="00E42C25" w:rsidRPr="00DB0C60" w:rsidRDefault="00E42C25" w:rsidP="00E42C2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70% </w:t>
            </w:r>
          </w:p>
          <w:p w14:paraId="004521E9" w14:textId="70397D8B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1-й этап –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естирование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 - 40%;</w:t>
            </w:r>
          </w:p>
          <w:p w14:paraId="6E985438" w14:textId="6EDCD3AC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этап 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мини клинический экзамен (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MiniCex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) - 60%)</w:t>
            </w:r>
          </w:p>
        </w:tc>
      </w:tr>
      <w:tr w:rsidR="00E42C25" w:rsidRPr="00DB0C60" w14:paraId="2E0DDED8" w14:textId="77777777" w:rsidTr="007E2DB1">
        <w:trPr>
          <w:trHeight w:val="151"/>
        </w:trPr>
        <w:tc>
          <w:tcPr>
            <w:tcW w:w="2425" w:type="dxa"/>
            <w:gridSpan w:val="10"/>
            <w:vAlign w:val="center"/>
          </w:tcPr>
          <w:p w14:paraId="01585761" w14:textId="5E0A9FCB" w:rsidR="00E42C25" w:rsidRPr="00DB0C60" w:rsidRDefault="00E42C25" w:rsidP="00E42C2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</w:rPr>
              <w:t>Итого РК2</w:t>
            </w:r>
          </w:p>
        </w:tc>
        <w:tc>
          <w:tcPr>
            <w:tcW w:w="7781" w:type="dxa"/>
            <w:gridSpan w:val="9"/>
          </w:tcPr>
          <w:p w14:paraId="351CD46B" w14:textId="4AEDC940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20 + 10 + 70 = </w:t>
            </w:r>
            <w:r w:rsidRPr="00DB0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E42C25" w:rsidRPr="00DB0C60" w14:paraId="0D389798" w14:textId="77777777" w:rsidTr="007E2DB1">
        <w:trPr>
          <w:trHeight w:val="151"/>
        </w:trPr>
        <w:tc>
          <w:tcPr>
            <w:tcW w:w="566" w:type="dxa"/>
          </w:tcPr>
          <w:p w14:paraId="4BB8B084" w14:textId="489FC4F4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4" w:type="dxa"/>
            <w:gridSpan w:val="8"/>
          </w:tcPr>
          <w:p w14:paraId="6C79236F" w14:textId="4582CDB3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7796" w:type="dxa"/>
            <w:gridSpan w:val="10"/>
          </w:tcPr>
          <w:p w14:paraId="64745243" w14:textId="77777777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этапа:</w:t>
            </w:r>
          </w:p>
          <w:p w14:paraId="5D84CB06" w14:textId="77777777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1-й этап –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естирование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 - 40%</w:t>
            </w:r>
          </w:p>
          <w:p w14:paraId="7E513A5A" w14:textId="4A6D9A98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этап 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ОСКЭ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- 60%</w:t>
            </w:r>
          </w:p>
        </w:tc>
      </w:tr>
      <w:tr w:rsidR="00E42C25" w:rsidRPr="00DB0C60" w14:paraId="32EB3ED9" w14:textId="77777777" w:rsidTr="007E2DB1">
        <w:trPr>
          <w:trHeight w:val="151"/>
        </w:trPr>
        <w:tc>
          <w:tcPr>
            <w:tcW w:w="566" w:type="dxa"/>
          </w:tcPr>
          <w:p w14:paraId="31CD91F7" w14:textId="09E7A459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4" w:type="dxa"/>
            <w:gridSpan w:val="8"/>
          </w:tcPr>
          <w:p w14:paraId="2A54EC83" w14:textId="77777777" w:rsidR="00E42C25" w:rsidRPr="00DB0C60" w:rsidRDefault="00E42C25" w:rsidP="00E42C25">
            <w:pPr>
              <w:spacing w:before="100" w:beforeAutospacing="1"/>
              <w:contextualSpacing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DB0C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Финальная оценка:</w:t>
            </w:r>
            <w:r w:rsidRPr="00DB0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714DEB87" w14:textId="005EE952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10"/>
          </w:tcPr>
          <w:p w14:paraId="77BA0CFD" w14:textId="77777777" w:rsidR="00E42C25" w:rsidRPr="00DB0C60" w:rsidRDefault="00E42C25" w:rsidP="00E42C2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ОРД 60% + Экзамен 40% </w:t>
            </w:r>
          </w:p>
          <w:p w14:paraId="5C60CB17" w14:textId="77777777" w:rsidR="00E42C25" w:rsidRPr="00DB0C60" w:rsidRDefault="00E42C25" w:rsidP="00E42C25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F5FA0BD" w14:textId="77777777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1-й этап –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естирование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на понимание и применение - 40%; </w:t>
            </w:r>
          </w:p>
          <w:p w14:paraId="555181BE" w14:textId="085C135E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этап 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ОСКЭ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- 60%)</w:t>
            </w:r>
          </w:p>
        </w:tc>
      </w:tr>
      <w:tr w:rsidR="00E42C25" w:rsidRPr="00DB0C60" w14:paraId="10D17795" w14:textId="77777777" w:rsidTr="007E2DB1">
        <w:tc>
          <w:tcPr>
            <w:tcW w:w="566" w:type="dxa"/>
            <w:shd w:val="clear" w:color="auto" w:fill="DEEAF6" w:themeFill="accent5" w:themeFillTint="33"/>
          </w:tcPr>
          <w:p w14:paraId="74879E73" w14:textId="6E1E0AB2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9640" w:type="dxa"/>
            <w:gridSpan w:val="18"/>
            <w:shd w:val="clear" w:color="auto" w:fill="DEEAF6" w:themeFill="accent5" w:themeFillTint="33"/>
          </w:tcPr>
          <w:p w14:paraId="026C3CBC" w14:textId="77777777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  <w:p w14:paraId="74C3A658" w14:textId="2901D67A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2C25" w:rsidRPr="00DB0C60" w14:paraId="17D49B97" w14:textId="77777777" w:rsidTr="007E2DB1">
        <w:trPr>
          <w:trHeight w:val="151"/>
        </w:trPr>
        <w:tc>
          <w:tcPr>
            <w:tcW w:w="719" w:type="dxa"/>
            <w:gridSpan w:val="4"/>
          </w:tcPr>
          <w:p w14:paraId="2CAA69FB" w14:textId="3DCD6AF5" w:rsidR="00E42C25" w:rsidRPr="00DB0C60" w:rsidRDefault="00E42C25" w:rsidP="00E42C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по буквенной системе</w:t>
            </w:r>
            <w:r w:rsidRPr="00DB0C60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4"/>
          </w:tcPr>
          <w:p w14:paraId="0C316F49" w14:textId="77777777" w:rsidR="00E42C25" w:rsidRPr="00DB0C60" w:rsidRDefault="00E42C25" w:rsidP="00E42C25">
            <w:pPr>
              <w:contextualSpacing/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Цифровой </w:t>
            </w:r>
          </w:p>
          <w:p w14:paraId="46068A8B" w14:textId="79F6CD5D" w:rsidR="00E42C25" w:rsidRPr="00DB0C60" w:rsidRDefault="00E42C25" w:rsidP="00E42C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  <w:t>эквивалент</w:t>
            </w:r>
            <w:r w:rsidRPr="00DB0C60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7" w:type="dxa"/>
            <w:gridSpan w:val="8"/>
          </w:tcPr>
          <w:p w14:paraId="7B3D4E6E" w14:textId="77777777" w:rsidR="00E42C25" w:rsidRPr="00DB0C60" w:rsidRDefault="00E42C25" w:rsidP="00E42C25">
            <w:pPr>
              <w:contextualSpacing/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Баллы </w:t>
            </w:r>
          </w:p>
          <w:p w14:paraId="20B09DC0" w14:textId="2FD54C4E" w:rsidR="00E42C25" w:rsidRPr="00DB0C60" w:rsidRDefault="00E42C25" w:rsidP="00E42C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Style w:val="normaltextrun"/>
                <w:rFonts w:ascii="Times New Roman" w:hAnsi="Times New Roman" w:cs="Times New Roman"/>
                <w:b/>
                <w:bCs/>
                <w:sz w:val="24"/>
                <w:szCs w:val="24"/>
              </w:rPr>
              <w:t>(% содержание)</w:t>
            </w:r>
            <w:r w:rsidRPr="00DB0C60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91" w:type="dxa"/>
            <w:gridSpan w:val="3"/>
          </w:tcPr>
          <w:p w14:paraId="37EEE342" w14:textId="77777777" w:rsidR="00E42C25" w:rsidRPr="00DB0C60" w:rsidRDefault="00E42C25" w:rsidP="00E42C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Описание оценки </w:t>
            </w:r>
          </w:p>
          <w:p w14:paraId="5121C6CE" w14:textId="114C51E8" w:rsidR="00E42C25" w:rsidRPr="00DB0C60" w:rsidRDefault="00E42C25" w:rsidP="00E42C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(изменения вносить только на уровне решения Академического комитета по качеству факультета)</w:t>
            </w:r>
          </w:p>
        </w:tc>
      </w:tr>
      <w:tr w:rsidR="00E42C25" w:rsidRPr="00DB0C60" w14:paraId="3511BAF0" w14:textId="77777777" w:rsidTr="007E2DB1">
        <w:trPr>
          <w:trHeight w:val="150"/>
        </w:trPr>
        <w:tc>
          <w:tcPr>
            <w:tcW w:w="719" w:type="dxa"/>
            <w:gridSpan w:val="4"/>
          </w:tcPr>
          <w:p w14:paraId="7234676A" w14:textId="5639EB49" w:rsidR="00E42C25" w:rsidRPr="00DB0C60" w:rsidRDefault="00E42C25" w:rsidP="00E42C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А</w:t>
            </w:r>
            <w:r w:rsidRPr="00DB0C60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4"/>
          </w:tcPr>
          <w:p w14:paraId="1BE63558" w14:textId="07043BCB" w:rsidR="00E42C25" w:rsidRPr="00DB0C60" w:rsidRDefault="00E42C25" w:rsidP="00E42C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4,0</w:t>
            </w:r>
            <w:r w:rsidRPr="00DB0C60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7" w:type="dxa"/>
            <w:gridSpan w:val="8"/>
          </w:tcPr>
          <w:p w14:paraId="5F7038E1" w14:textId="4876A048" w:rsidR="00E42C25" w:rsidRPr="00DB0C60" w:rsidRDefault="00E42C25" w:rsidP="00E42C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95-100</w:t>
            </w:r>
            <w:r w:rsidRPr="00DB0C60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91" w:type="dxa"/>
            <w:gridSpan w:val="3"/>
          </w:tcPr>
          <w:p w14:paraId="41AD6BEA" w14:textId="0DCE4412" w:rsidR="00E42C25" w:rsidRPr="00DB0C60" w:rsidRDefault="00E42C25" w:rsidP="00E42C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Отлично. </w:t>
            </w:r>
            <w:r w:rsidRPr="00DB0C6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Превосходит самые высокие стандарты задания.</w:t>
            </w:r>
          </w:p>
        </w:tc>
      </w:tr>
      <w:tr w:rsidR="00E42C25" w:rsidRPr="00DB0C60" w14:paraId="3FFBED03" w14:textId="77777777" w:rsidTr="007E2DB1">
        <w:trPr>
          <w:trHeight w:val="150"/>
        </w:trPr>
        <w:tc>
          <w:tcPr>
            <w:tcW w:w="719" w:type="dxa"/>
            <w:gridSpan w:val="4"/>
          </w:tcPr>
          <w:p w14:paraId="420A962B" w14:textId="09EFB337" w:rsidR="00E42C25" w:rsidRPr="00DB0C60" w:rsidRDefault="00E42C25" w:rsidP="00E42C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А-</w:t>
            </w:r>
            <w:r w:rsidRPr="00DB0C60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4"/>
          </w:tcPr>
          <w:p w14:paraId="66263D04" w14:textId="4BBAFC47" w:rsidR="00E42C25" w:rsidRPr="00DB0C60" w:rsidRDefault="00E42C25" w:rsidP="00E42C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3,67</w:t>
            </w:r>
            <w:r w:rsidRPr="00DB0C60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7" w:type="dxa"/>
            <w:gridSpan w:val="8"/>
          </w:tcPr>
          <w:p w14:paraId="2B2FD8F9" w14:textId="5F6D0B94" w:rsidR="00E42C25" w:rsidRPr="00DB0C60" w:rsidRDefault="00E42C25" w:rsidP="00E42C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90-94</w:t>
            </w:r>
            <w:r w:rsidRPr="00DB0C60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91" w:type="dxa"/>
            <w:gridSpan w:val="3"/>
          </w:tcPr>
          <w:p w14:paraId="043D553E" w14:textId="3D16312B" w:rsidR="00E42C25" w:rsidRPr="00DB0C60" w:rsidRDefault="00E42C25" w:rsidP="00E42C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Отлично. 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Соответствует самым высоким стандартам задания.</w:t>
            </w:r>
          </w:p>
        </w:tc>
      </w:tr>
      <w:tr w:rsidR="00E42C25" w:rsidRPr="00DB0C60" w14:paraId="03447D41" w14:textId="77777777" w:rsidTr="007E2DB1">
        <w:trPr>
          <w:trHeight w:val="150"/>
        </w:trPr>
        <w:tc>
          <w:tcPr>
            <w:tcW w:w="719" w:type="dxa"/>
            <w:gridSpan w:val="4"/>
          </w:tcPr>
          <w:p w14:paraId="1D73639E" w14:textId="75621A28" w:rsidR="00E42C25" w:rsidRPr="00DB0C60" w:rsidRDefault="00E42C25" w:rsidP="00E42C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В+</w:t>
            </w:r>
            <w:r w:rsidRPr="00DB0C60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4"/>
          </w:tcPr>
          <w:p w14:paraId="30999733" w14:textId="4F92783A" w:rsidR="00E42C25" w:rsidRPr="00DB0C60" w:rsidRDefault="00E42C25" w:rsidP="00E42C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3,33</w:t>
            </w:r>
            <w:r w:rsidRPr="00DB0C60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7" w:type="dxa"/>
            <w:gridSpan w:val="8"/>
          </w:tcPr>
          <w:p w14:paraId="6EC1607D" w14:textId="411B211C" w:rsidR="00E42C25" w:rsidRPr="00DB0C60" w:rsidRDefault="00E42C25" w:rsidP="00E42C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85-89</w:t>
            </w:r>
            <w:r w:rsidRPr="00DB0C60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91" w:type="dxa"/>
            <w:gridSpan w:val="3"/>
          </w:tcPr>
          <w:p w14:paraId="0B9F8F2E" w14:textId="1769152B" w:rsidR="00E42C25" w:rsidRPr="00DB0C60" w:rsidRDefault="00E42C25" w:rsidP="00E42C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Хорошо.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Очень хорошо. Соответствует высоким стандартам задания.</w:t>
            </w:r>
          </w:p>
        </w:tc>
      </w:tr>
      <w:tr w:rsidR="00E42C25" w:rsidRPr="00DB0C60" w14:paraId="1C0ABA98" w14:textId="77777777" w:rsidTr="007E2DB1">
        <w:trPr>
          <w:trHeight w:val="150"/>
        </w:trPr>
        <w:tc>
          <w:tcPr>
            <w:tcW w:w="719" w:type="dxa"/>
            <w:gridSpan w:val="4"/>
          </w:tcPr>
          <w:p w14:paraId="49C96695" w14:textId="48D2196C" w:rsidR="00E42C25" w:rsidRPr="00DB0C60" w:rsidRDefault="00E42C25" w:rsidP="00E42C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В</w:t>
            </w:r>
            <w:r w:rsidRPr="00DB0C60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4"/>
          </w:tcPr>
          <w:p w14:paraId="5B1F9FD0" w14:textId="3F260D71" w:rsidR="00E42C25" w:rsidRPr="00DB0C60" w:rsidRDefault="00E42C25" w:rsidP="00E42C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3,0</w:t>
            </w:r>
            <w:r w:rsidRPr="00DB0C60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7" w:type="dxa"/>
            <w:gridSpan w:val="8"/>
          </w:tcPr>
          <w:p w14:paraId="4E713BF8" w14:textId="31DE6D49" w:rsidR="00E42C25" w:rsidRPr="00DB0C60" w:rsidRDefault="00E42C25" w:rsidP="00E42C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80-84</w:t>
            </w:r>
            <w:r w:rsidRPr="00DB0C60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91" w:type="dxa"/>
            <w:gridSpan w:val="3"/>
          </w:tcPr>
          <w:p w14:paraId="69166AC3" w14:textId="3BE669BA" w:rsidR="00E42C25" w:rsidRPr="00DB0C60" w:rsidRDefault="00E42C25" w:rsidP="00E42C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Хорошо. 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Соответствует большинству стандартов задания.</w:t>
            </w:r>
          </w:p>
        </w:tc>
      </w:tr>
      <w:tr w:rsidR="00E42C25" w:rsidRPr="00DB0C60" w14:paraId="04B3A8DB" w14:textId="77777777" w:rsidTr="007E2DB1">
        <w:trPr>
          <w:trHeight w:val="150"/>
        </w:trPr>
        <w:tc>
          <w:tcPr>
            <w:tcW w:w="719" w:type="dxa"/>
            <w:gridSpan w:val="4"/>
          </w:tcPr>
          <w:p w14:paraId="09B03717" w14:textId="3D135D11" w:rsidR="00E42C25" w:rsidRPr="00DB0C60" w:rsidRDefault="00E42C25" w:rsidP="00E42C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В-</w:t>
            </w:r>
            <w:r w:rsidRPr="00DB0C60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4"/>
          </w:tcPr>
          <w:p w14:paraId="7BF4ACA4" w14:textId="2AE61CF5" w:rsidR="00E42C25" w:rsidRPr="00DB0C60" w:rsidRDefault="00E42C25" w:rsidP="00E42C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2,67</w:t>
            </w:r>
            <w:r w:rsidRPr="00DB0C60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7" w:type="dxa"/>
            <w:gridSpan w:val="8"/>
          </w:tcPr>
          <w:p w14:paraId="483E2D58" w14:textId="58F1BD4B" w:rsidR="00E42C25" w:rsidRPr="00DB0C60" w:rsidRDefault="00E42C25" w:rsidP="00E42C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75-79</w:t>
            </w:r>
            <w:r w:rsidRPr="00DB0C60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91" w:type="dxa"/>
            <w:gridSpan w:val="3"/>
          </w:tcPr>
          <w:p w14:paraId="145E6775" w14:textId="51932A51" w:rsidR="00E42C25" w:rsidRPr="00DB0C60" w:rsidRDefault="00E42C25" w:rsidP="00E42C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Хорошо. 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Более чем достаточно. Показывает некоторое разумное владение материалом.</w:t>
            </w:r>
          </w:p>
        </w:tc>
      </w:tr>
      <w:tr w:rsidR="00E42C25" w:rsidRPr="00DB0C60" w14:paraId="0BFA15C5" w14:textId="77777777" w:rsidTr="007E2DB1">
        <w:trPr>
          <w:trHeight w:val="150"/>
        </w:trPr>
        <w:tc>
          <w:tcPr>
            <w:tcW w:w="719" w:type="dxa"/>
            <w:gridSpan w:val="4"/>
          </w:tcPr>
          <w:p w14:paraId="3BDF1DE0" w14:textId="4CF7BB5D" w:rsidR="00E42C25" w:rsidRPr="00DB0C60" w:rsidRDefault="00E42C25" w:rsidP="00E42C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С+</w:t>
            </w:r>
            <w:r w:rsidRPr="00DB0C60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4"/>
          </w:tcPr>
          <w:p w14:paraId="365CE6E2" w14:textId="56DBC5CF" w:rsidR="00E42C25" w:rsidRPr="00DB0C60" w:rsidRDefault="00E42C25" w:rsidP="00E42C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2,33</w:t>
            </w:r>
            <w:r w:rsidRPr="00DB0C60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7" w:type="dxa"/>
            <w:gridSpan w:val="8"/>
          </w:tcPr>
          <w:p w14:paraId="7989EFB7" w14:textId="48408D09" w:rsidR="00E42C25" w:rsidRPr="00DB0C60" w:rsidRDefault="00E42C25" w:rsidP="00E42C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70-74</w:t>
            </w:r>
            <w:r w:rsidRPr="00DB0C60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91" w:type="dxa"/>
            <w:gridSpan w:val="3"/>
          </w:tcPr>
          <w:p w14:paraId="17BAE99C" w14:textId="77777777" w:rsidR="00E42C25" w:rsidRPr="00DB0C60" w:rsidRDefault="00E42C25" w:rsidP="00E42C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Хорошо. 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Приемлемо.</w:t>
            </w:r>
          </w:p>
          <w:p w14:paraId="3BBE3B6A" w14:textId="233DDFAE" w:rsidR="00E42C25" w:rsidRPr="00DB0C60" w:rsidRDefault="00E42C25" w:rsidP="00E42C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 основным стандартам задания.</w:t>
            </w:r>
          </w:p>
        </w:tc>
      </w:tr>
      <w:tr w:rsidR="00E42C25" w:rsidRPr="00DB0C60" w14:paraId="466533EF" w14:textId="77777777" w:rsidTr="007E2DB1">
        <w:trPr>
          <w:trHeight w:val="150"/>
        </w:trPr>
        <w:tc>
          <w:tcPr>
            <w:tcW w:w="719" w:type="dxa"/>
            <w:gridSpan w:val="4"/>
          </w:tcPr>
          <w:p w14:paraId="42788787" w14:textId="6F6F6F41" w:rsidR="00E42C25" w:rsidRPr="00DB0C60" w:rsidRDefault="00E42C25" w:rsidP="00E42C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С</w:t>
            </w:r>
            <w:r w:rsidRPr="00DB0C60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4"/>
          </w:tcPr>
          <w:p w14:paraId="6D811BC0" w14:textId="210BFA6A" w:rsidR="00E42C25" w:rsidRPr="00DB0C60" w:rsidRDefault="00E42C25" w:rsidP="00E42C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2,0</w:t>
            </w:r>
            <w:r w:rsidRPr="00DB0C60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7" w:type="dxa"/>
            <w:gridSpan w:val="8"/>
          </w:tcPr>
          <w:p w14:paraId="24F42BCC" w14:textId="63927A44" w:rsidR="00E42C25" w:rsidRPr="00DB0C60" w:rsidRDefault="00E42C25" w:rsidP="00E42C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65-69</w:t>
            </w:r>
            <w:r w:rsidRPr="00DB0C60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91" w:type="dxa"/>
            <w:gridSpan w:val="3"/>
          </w:tcPr>
          <w:p w14:paraId="4640FE36" w14:textId="7D05083F" w:rsidR="00E42C25" w:rsidRPr="00DB0C60" w:rsidRDefault="00E42C25" w:rsidP="00E42C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Удовлетворительно. 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Приемлемо. Соответствует некоторым основным стандартам задания.</w:t>
            </w:r>
          </w:p>
        </w:tc>
      </w:tr>
      <w:tr w:rsidR="00E42C25" w:rsidRPr="00DB0C60" w14:paraId="4A142F21" w14:textId="77777777" w:rsidTr="007E2DB1">
        <w:trPr>
          <w:trHeight w:val="150"/>
        </w:trPr>
        <w:tc>
          <w:tcPr>
            <w:tcW w:w="719" w:type="dxa"/>
            <w:gridSpan w:val="4"/>
          </w:tcPr>
          <w:p w14:paraId="2AF26199" w14:textId="056960AB" w:rsidR="00E42C25" w:rsidRPr="00DB0C60" w:rsidRDefault="00E42C25" w:rsidP="00E42C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С-</w:t>
            </w:r>
            <w:r w:rsidRPr="00DB0C60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4"/>
          </w:tcPr>
          <w:p w14:paraId="46C91561" w14:textId="36AE2B0E" w:rsidR="00E42C25" w:rsidRPr="00DB0C60" w:rsidRDefault="00E42C25" w:rsidP="00E42C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1,67</w:t>
            </w:r>
            <w:r w:rsidRPr="00DB0C60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7" w:type="dxa"/>
            <w:gridSpan w:val="8"/>
          </w:tcPr>
          <w:p w14:paraId="2F96ED7F" w14:textId="52B694FF" w:rsidR="00E42C25" w:rsidRPr="00DB0C60" w:rsidRDefault="00E42C25" w:rsidP="00E42C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60-64</w:t>
            </w:r>
            <w:r w:rsidRPr="00DB0C60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91" w:type="dxa"/>
            <w:gridSpan w:val="3"/>
          </w:tcPr>
          <w:p w14:paraId="4C21DC7B" w14:textId="451A5797" w:rsidR="00E42C25" w:rsidRPr="00DB0C60" w:rsidRDefault="00E42C25" w:rsidP="00E42C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Удовлетворительно. 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Приемлемо. Соответствует некоторым основным стандартам задания.</w:t>
            </w:r>
          </w:p>
        </w:tc>
      </w:tr>
      <w:tr w:rsidR="00E42C25" w:rsidRPr="00DB0C60" w14:paraId="44159E27" w14:textId="77777777" w:rsidTr="007E2DB1">
        <w:trPr>
          <w:trHeight w:val="150"/>
        </w:trPr>
        <w:tc>
          <w:tcPr>
            <w:tcW w:w="719" w:type="dxa"/>
            <w:gridSpan w:val="4"/>
          </w:tcPr>
          <w:p w14:paraId="536E9676" w14:textId="417EDD78" w:rsidR="00E42C25" w:rsidRPr="00DB0C60" w:rsidRDefault="00E42C25" w:rsidP="00E42C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D+</w:t>
            </w:r>
            <w:r w:rsidRPr="00DB0C60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4"/>
          </w:tcPr>
          <w:p w14:paraId="4F3C2856" w14:textId="3B030E79" w:rsidR="00E42C25" w:rsidRPr="00DB0C60" w:rsidRDefault="00E42C25" w:rsidP="00E42C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1,33</w:t>
            </w:r>
            <w:r w:rsidRPr="00DB0C60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7" w:type="dxa"/>
            <w:gridSpan w:val="8"/>
          </w:tcPr>
          <w:p w14:paraId="548F170A" w14:textId="7F4F158A" w:rsidR="00E42C25" w:rsidRPr="00DB0C60" w:rsidRDefault="00E42C25" w:rsidP="00E42C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55-59</w:t>
            </w:r>
            <w:r w:rsidRPr="00DB0C60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91" w:type="dxa"/>
            <w:gridSpan w:val="3"/>
          </w:tcPr>
          <w:p w14:paraId="4E087A34" w14:textId="77777777" w:rsidR="00E42C25" w:rsidRPr="00DB0C60" w:rsidRDefault="00E42C25" w:rsidP="00E42C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Удовлетворительно. </w:t>
            </w:r>
          </w:p>
          <w:p w14:paraId="1073C33C" w14:textId="1A30E172" w:rsidR="00E42C25" w:rsidRPr="00DB0C60" w:rsidRDefault="00E42C25" w:rsidP="00E42C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Минимально приемлемо.</w:t>
            </w:r>
          </w:p>
        </w:tc>
      </w:tr>
      <w:tr w:rsidR="00E42C25" w:rsidRPr="00DB0C60" w14:paraId="14D10A13" w14:textId="77777777" w:rsidTr="007E2DB1">
        <w:trPr>
          <w:trHeight w:val="150"/>
        </w:trPr>
        <w:tc>
          <w:tcPr>
            <w:tcW w:w="719" w:type="dxa"/>
            <w:gridSpan w:val="4"/>
          </w:tcPr>
          <w:p w14:paraId="074F71FB" w14:textId="17FA4A51" w:rsidR="00E42C25" w:rsidRPr="00DB0C60" w:rsidRDefault="00E42C25" w:rsidP="00E42C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D</w:t>
            </w:r>
            <w:r w:rsidRPr="00DB0C60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4"/>
          </w:tcPr>
          <w:p w14:paraId="11C9A033" w14:textId="7801D093" w:rsidR="00E42C25" w:rsidRPr="00DB0C60" w:rsidRDefault="00E42C25" w:rsidP="00E42C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1,0</w:t>
            </w:r>
            <w:r w:rsidRPr="00DB0C60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7" w:type="dxa"/>
            <w:gridSpan w:val="8"/>
          </w:tcPr>
          <w:p w14:paraId="0DD469A7" w14:textId="78AB9EB8" w:rsidR="00E42C25" w:rsidRPr="00DB0C60" w:rsidRDefault="00E42C25" w:rsidP="00E42C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50-54</w:t>
            </w:r>
            <w:r w:rsidRPr="00DB0C60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91" w:type="dxa"/>
            <w:gridSpan w:val="3"/>
          </w:tcPr>
          <w:p w14:paraId="5BF7E8FB" w14:textId="77777777" w:rsidR="00E42C25" w:rsidRPr="00DB0C60" w:rsidRDefault="00E42C25" w:rsidP="00E42C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Удовлетворительно. </w:t>
            </w:r>
          </w:p>
          <w:p w14:paraId="28E5D960" w14:textId="3058DBE0" w:rsidR="00E42C25" w:rsidRPr="00DB0C60" w:rsidRDefault="00E42C25" w:rsidP="00E42C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Минимально приемлемо. Самый низкий уровень знаний и выполнения задания.</w:t>
            </w:r>
          </w:p>
        </w:tc>
      </w:tr>
      <w:tr w:rsidR="00E42C25" w:rsidRPr="00DB0C60" w14:paraId="163EF3CD" w14:textId="77777777" w:rsidTr="007E2DB1">
        <w:trPr>
          <w:trHeight w:val="150"/>
        </w:trPr>
        <w:tc>
          <w:tcPr>
            <w:tcW w:w="719" w:type="dxa"/>
            <w:gridSpan w:val="4"/>
          </w:tcPr>
          <w:p w14:paraId="53E4F843" w14:textId="6AF4FAD8" w:rsidR="00E42C25" w:rsidRPr="00DB0C60" w:rsidRDefault="00E42C25" w:rsidP="00E42C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FX</w:t>
            </w:r>
            <w:r w:rsidRPr="00DB0C60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4"/>
          </w:tcPr>
          <w:p w14:paraId="3A5557D5" w14:textId="53481000" w:rsidR="00E42C25" w:rsidRPr="00DB0C60" w:rsidRDefault="00E42C25" w:rsidP="00E42C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0,5</w:t>
            </w:r>
            <w:r w:rsidRPr="00DB0C60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7" w:type="dxa"/>
            <w:gridSpan w:val="8"/>
          </w:tcPr>
          <w:p w14:paraId="12151030" w14:textId="0E9AC09F" w:rsidR="00E42C25" w:rsidRPr="00DB0C60" w:rsidRDefault="00E42C25" w:rsidP="00E42C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25-49</w:t>
            </w:r>
            <w:r w:rsidRPr="00DB0C60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91" w:type="dxa"/>
            <w:gridSpan w:val="3"/>
          </w:tcPr>
          <w:p w14:paraId="4E6B6A06" w14:textId="77777777" w:rsidR="00E42C25" w:rsidRPr="00DB0C60" w:rsidRDefault="00E42C25" w:rsidP="00E42C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Неудовлетворительно. </w:t>
            </w:r>
          </w:p>
          <w:p w14:paraId="4D1ABFDA" w14:textId="56F9F651" w:rsidR="00E42C25" w:rsidRPr="00DB0C60" w:rsidRDefault="00E42C25" w:rsidP="00E42C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Минимально приемлемо.</w:t>
            </w:r>
          </w:p>
        </w:tc>
      </w:tr>
      <w:tr w:rsidR="00E42C25" w:rsidRPr="00DB0C60" w14:paraId="05E5D1E9" w14:textId="77777777" w:rsidTr="007E2DB1">
        <w:trPr>
          <w:trHeight w:val="150"/>
        </w:trPr>
        <w:tc>
          <w:tcPr>
            <w:tcW w:w="719" w:type="dxa"/>
            <w:gridSpan w:val="4"/>
          </w:tcPr>
          <w:p w14:paraId="01D5E9D3" w14:textId="61DC4776" w:rsidR="00E42C25" w:rsidRPr="00DB0C60" w:rsidRDefault="00E42C25" w:rsidP="00E42C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F</w:t>
            </w:r>
            <w:r w:rsidRPr="00DB0C60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4"/>
          </w:tcPr>
          <w:p w14:paraId="76915E3C" w14:textId="5AAE6071" w:rsidR="00E42C25" w:rsidRPr="00DB0C60" w:rsidRDefault="00E42C25" w:rsidP="00E42C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0</w:t>
            </w:r>
            <w:r w:rsidRPr="00DB0C60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37" w:type="dxa"/>
            <w:gridSpan w:val="8"/>
          </w:tcPr>
          <w:p w14:paraId="0677FC87" w14:textId="6EB6C270" w:rsidR="00E42C25" w:rsidRPr="00DB0C60" w:rsidRDefault="00E42C25" w:rsidP="00E42C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0-24</w:t>
            </w:r>
            <w:r w:rsidRPr="00DB0C60">
              <w:rPr>
                <w:rStyle w:val="eop"/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91" w:type="dxa"/>
            <w:gridSpan w:val="3"/>
          </w:tcPr>
          <w:p w14:paraId="726BE5B9" w14:textId="77777777" w:rsidR="00E42C25" w:rsidRPr="00DB0C60" w:rsidRDefault="00E42C25" w:rsidP="00E42C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Неудовлетворительно. </w:t>
            </w:r>
          </w:p>
          <w:p w14:paraId="441F755A" w14:textId="09CF57E7" w:rsidR="00E42C25" w:rsidRPr="00DB0C60" w:rsidRDefault="00E42C25" w:rsidP="00E42C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Очень низкая продуктивность.</w:t>
            </w:r>
          </w:p>
        </w:tc>
      </w:tr>
      <w:tr w:rsidR="00E42C25" w:rsidRPr="00DB0C60" w14:paraId="3C67FBCB" w14:textId="77777777" w:rsidTr="00E42C25">
        <w:tc>
          <w:tcPr>
            <w:tcW w:w="709" w:type="dxa"/>
            <w:gridSpan w:val="3"/>
          </w:tcPr>
          <w:p w14:paraId="67CE8C40" w14:textId="20DA3452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9497" w:type="dxa"/>
            <w:gridSpan w:val="16"/>
          </w:tcPr>
          <w:p w14:paraId="79E76058" w14:textId="3D38753A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Учебные ресурсы </w:t>
            </w:r>
            <w:r w:rsidRPr="00DB0C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(используйте полную ссылку и укажите, где можно получить доступ к текстам/материалам)</w:t>
            </w:r>
          </w:p>
        </w:tc>
      </w:tr>
      <w:tr w:rsidR="00E42C25" w:rsidRPr="00DB0C60" w14:paraId="1E5BB5E4" w14:textId="77777777" w:rsidTr="007E2DB1">
        <w:trPr>
          <w:trHeight w:val="72"/>
        </w:trPr>
        <w:tc>
          <w:tcPr>
            <w:tcW w:w="1003" w:type="dxa"/>
            <w:gridSpan w:val="5"/>
            <w:vMerge w:val="restart"/>
          </w:tcPr>
          <w:p w14:paraId="0F92279D" w14:textId="50295AAC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14:paraId="69373E32" w14:textId="4B9AA541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3" w:type="dxa"/>
            <w:gridSpan w:val="14"/>
          </w:tcPr>
          <w:p w14:paraId="38BFF3C0" w14:textId="7850488F" w:rsidR="00E42C25" w:rsidRPr="00DB0C60" w:rsidRDefault="00E42C25" w:rsidP="00E42C2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Основная</w:t>
            </w:r>
          </w:p>
          <w:p w14:paraId="60BB2D9C" w14:textId="2327740C" w:rsidR="00E42C25" w:rsidRPr="00DB0C60" w:rsidRDefault="00E42C25" w:rsidP="00E42C2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Имеется</w:t>
            </w: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библиотеке</w:t>
            </w:r>
          </w:p>
          <w:p w14:paraId="6172662A" w14:textId="36B4CBC2" w:rsidR="00E42C25" w:rsidRPr="00DB0C60" w:rsidRDefault="00E42C25" w:rsidP="00E42C2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tbl>
            <w:tblPr>
              <w:tblW w:w="8134" w:type="dxa"/>
              <w:tblLayout w:type="fixed"/>
              <w:tblLook w:val="04A0" w:firstRow="1" w:lastRow="0" w:firstColumn="1" w:lastColumn="0" w:noHBand="0" w:noVBand="1"/>
            </w:tblPr>
            <w:tblGrid>
              <w:gridCol w:w="3295"/>
              <w:gridCol w:w="3969"/>
              <w:gridCol w:w="870"/>
            </w:tblGrid>
            <w:tr w:rsidR="00E42C25" w:rsidRPr="00DB0C60" w14:paraId="27ADCFE8" w14:textId="77777777" w:rsidTr="00FB6A6B">
              <w:trPr>
                <w:trHeight w:val="50"/>
              </w:trPr>
              <w:tc>
                <w:tcPr>
                  <w:tcW w:w="3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C30319" w14:textId="77777777" w:rsidR="00E42C25" w:rsidRPr="00DB0C60" w:rsidRDefault="00E42C25" w:rsidP="00E42C2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B0C60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lastRenderedPageBreak/>
                    <w:t>Автор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5AD456" w14:textId="77777777" w:rsidR="00E42C25" w:rsidRPr="00DB0C60" w:rsidRDefault="00E42C25" w:rsidP="00E42C2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B0C60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Наименование книги, издательство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90C3A2" w14:textId="77777777" w:rsidR="00E42C25" w:rsidRPr="00DB0C60" w:rsidRDefault="00E42C25" w:rsidP="00E42C2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B0C60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Год издания</w:t>
                  </w:r>
                </w:p>
              </w:tc>
            </w:tr>
            <w:tr w:rsidR="00E42C25" w:rsidRPr="00DB0C60" w14:paraId="2B050457" w14:textId="77777777" w:rsidTr="00194115">
              <w:trPr>
                <w:trHeight w:val="438"/>
              </w:trPr>
              <w:tc>
                <w:tcPr>
                  <w:tcW w:w="32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0DB7A5" w14:textId="34ECF356" w:rsidR="00E42C25" w:rsidRPr="00DB0C60" w:rsidRDefault="00E42C25" w:rsidP="00E42C2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B0C6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Nicholas J Talley, Brad </w:t>
                  </w:r>
                  <w:proofErr w:type="spellStart"/>
                  <w:r w:rsidRPr="00DB0C6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Frankum</w:t>
                  </w:r>
                  <w:proofErr w:type="spellEnd"/>
                  <w:r w:rsidRPr="00DB0C6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&amp; David </w:t>
                  </w:r>
                  <w:proofErr w:type="spellStart"/>
                  <w:r w:rsidRPr="00DB0C6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Currow</w:t>
                  </w:r>
                  <w:proofErr w:type="spellEnd"/>
                  <w:r w:rsidRPr="00DB0C6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. Essentials of Internal medicine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4B0FE7" w14:textId="0809A84D" w:rsidR="00E42C25" w:rsidRPr="00DB0C60" w:rsidRDefault="00E42C25" w:rsidP="00E42C2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DB0C6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Elsevier. 3d edition, Chapter 8,9 p 153-228 – </w:t>
                  </w:r>
                  <w:r w:rsidRPr="00DB0C6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 xml:space="preserve">1 </w:t>
                  </w:r>
                  <w:r w:rsidRPr="00DB0C6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экземпляр</w:t>
                  </w:r>
                </w:p>
              </w:tc>
              <w:tc>
                <w:tcPr>
                  <w:tcW w:w="8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ADFE64" w14:textId="778EB698" w:rsidR="00E42C25" w:rsidRPr="00DB0C60" w:rsidRDefault="00E42C25" w:rsidP="00E42C2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DB0C6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2014</w:t>
                  </w:r>
                </w:p>
              </w:tc>
            </w:tr>
            <w:tr w:rsidR="00E42C25" w:rsidRPr="00DB0C60" w14:paraId="6B082F26" w14:textId="77777777" w:rsidTr="00194115">
              <w:trPr>
                <w:trHeight w:val="198"/>
              </w:trPr>
              <w:tc>
                <w:tcPr>
                  <w:tcW w:w="3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ABDB06" w14:textId="3E87FAE5" w:rsidR="00E42C25" w:rsidRPr="00DB0C60" w:rsidRDefault="00E42C25" w:rsidP="00E42C25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0C6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Brenner GM, Stevens CW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B264FA" w14:textId="77777777" w:rsidR="00E42C25" w:rsidRPr="00DB0C60" w:rsidRDefault="00E42C25" w:rsidP="00E42C25">
                  <w:pPr>
                    <w:tabs>
                      <w:tab w:val="left" w:pos="567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B0C6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Pharmacology. 568p.</w:t>
                  </w:r>
                </w:p>
                <w:p w14:paraId="0DFE5DDC" w14:textId="5B389B80" w:rsidR="00E42C25" w:rsidRPr="00DB0C60" w:rsidRDefault="00E42C25" w:rsidP="00E42C25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636AE1" w14:textId="6A550F5C" w:rsidR="00E42C25" w:rsidRPr="00DB0C60" w:rsidRDefault="005A4A2B" w:rsidP="00E42C2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</w:pPr>
                  <w:r w:rsidRPr="00DB0C6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>2018</w:t>
                  </w:r>
                </w:p>
              </w:tc>
            </w:tr>
            <w:tr w:rsidR="00E42C25" w:rsidRPr="00DB0C60" w14:paraId="1C51291E" w14:textId="77777777" w:rsidTr="00194115">
              <w:trPr>
                <w:trHeight w:val="85"/>
              </w:trPr>
              <w:tc>
                <w:tcPr>
                  <w:tcW w:w="3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D5877A" w14:textId="4FDAED34" w:rsidR="00E42C25" w:rsidRPr="00DB0C60" w:rsidRDefault="00E42C25" w:rsidP="00E42C25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0C60">
                    <w:rPr>
                      <w:rStyle w:val="af5"/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DB0C60">
                    <w:rPr>
                      <w:rStyle w:val="inline"/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.</w:t>
                  </w:r>
                  <w:proofErr w:type="spellStart"/>
                  <w:r w:rsidRPr="00DB0C60">
                    <w:rPr>
                      <w:rStyle w:val="inline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Ronco</w:t>
                  </w:r>
                  <w:proofErr w:type="spellEnd"/>
                  <w:r w:rsidRPr="00DB0C60">
                    <w:rPr>
                      <w:rStyle w:val="inline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.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2A208B" w14:textId="77777777" w:rsidR="00E42C25" w:rsidRPr="00DB0C60" w:rsidRDefault="00E42C25" w:rsidP="00E42C25">
                  <w:pPr>
                    <w:tabs>
                      <w:tab w:val="left" w:pos="567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DB0C6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Critical Care Nephrology, 3rd Edition</w:t>
                  </w:r>
                  <w:r w:rsidRPr="00DB0C6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.</w:t>
                  </w:r>
                  <w:r w:rsidRPr="00DB0C60">
                    <w:rPr>
                      <w:rStyle w:val="af5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 </w:t>
                  </w:r>
                  <w:r w:rsidRPr="00DB0C60">
                    <w:rPr>
                      <w:rStyle w:val="inline"/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1456</w:t>
                  </w:r>
                  <w:r w:rsidRPr="00DB0C60">
                    <w:rPr>
                      <w:rStyle w:val="inline"/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</w:p>
                <w:p w14:paraId="1BBB5A45" w14:textId="7627DBDA" w:rsidR="00E42C25" w:rsidRPr="00DB0C60" w:rsidRDefault="00E42C25" w:rsidP="00E42C25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82C1C9" w14:textId="5E26DB8B" w:rsidR="00E42C25" w:rsidRPr="00DB0C60" w:rsidRDefault="005A4A2B" w:rsidP="00E42C2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</w:pPr>
                  <w:r w:rsidRPr="00DB0C6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>2019</w:t>
                  </w:r>
                </w:p>
              </w:tc>
            </w:tr>
            <w:tr w:rsidR="00E42C25" w:rsidRPr="00DB0C60" w14:paraId="4454246E" w14:textId="77777777" w:rsidTr="0099049C">
              <w:trPr>
                <w:trHeight w:val="1776"/>
              </w:trPr>
              <w:tc>
                <w:tcPr>
                  <w:tcW w:w="3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50A0E1" w14:textId="6369AD4A" w:rsidR="00E42C25" w:rsidRPr="00DB0C60" w:rsidRDefault="00E42C25" w:rsidP="00E42C25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B0C6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Alexandr</w:t>
                  </w:r>
                  <w:proofErr w:type="spellEnd"/>
                  <w:r w:rsidRPr="00DB0C6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J. Howie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38C069" w14:textId="00D7F0EA" w:rsidR="00E42C25" w:rsidRPr="00DB0C60" w:rsidRDefault="00E42C25" w:rsidP="00E42C25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DB0C6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Handbook of renal biopsy pathology, Third edition, 297</w:t>
                  </w:r>
                  <w:r w:rsidRPr="00DB0C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3A72D6" w14:textId="1A9C7AA9" w:rsidR="00E42C25" w:rsidRPr="00DB0C60" w:rsidRDefault="00E42C25" w:rsidP="00E42C2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</w:pPr>
                  <w:r w:rsidRPr="00DB0C6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>2020</w:t>
                  </w:r>
                </w:p>
              </w:tc>
            </w:tr>
            <w:tr w:rsidR="00E42C25" w:rsidRPr="00DB0C60" w14:paraId="1582BFF4" w14:textId="77777777" w:rsidTr="00E07F0E">
              <w:trPr>
                <w:trHeight w:val="1752"/>
              </w:trPr>
              <w:tc>
                <w:tcPr>
                  <w:tcW w:w="3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1FEAE1" w14:textId="6919BB9C" w:rsidR="00E42C25" w:rsidRPr="00DB0C60" w:rsidRDefault="00E42C25" w:rsidP="00E42C25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0C6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Перевод Бобковой И.Н., Буланова Н.М., Захарова Е.В и др.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82C375" w14:textId="48165CDF" w:rsidR="00E42C25" w:rsidRPr="00DB0C60" w:rsidRDefault="00E42C25" w:rsidP="00E42C25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0C6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Клинические практические рекомендации </w:t>
                  </w:r>
                  <w:r w:rsidRPr="00DB0C6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KDIGO</w:t>
                  </w:r>
                  <w:r w:rsidRPr="00DB0C6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2021 по лечению </w:t>
                  </w:r>
                  <w:proofErr w:type="spellStart"/>
                  <w:r w:rsidRPr="00DB0C6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гломерулярных</w:t>
                  </w:r>
                  <w:proofErr w:type="spellEnd"/>
                  <w:r w:rsidRPr="00DB0C6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болезней, 298 с.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9133F3" w14:textId="5CBA1D6F" w:rsidR="00E42C25" w:rsidRPr="00DB0C60" w:rsidRDefault="00E42C25" w:rsidP="00E42C2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</w:pPr>
                  <w:r w:rsidRPr="00DB0C6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>2021</w:t>
                  </w:r>
                </w:p>
              </w:tc>
            </w:tr>
            <w:tr w:rsidR="00E42C25" w:rsidRPr="00DB0C60" w14:paraId="63E92C4E" w14:textId="77777777" w:rsidTr="0099049C">
              <w:trPr>
                <w:trHeight w:val="264"/>
              </w:trPr>
              <w:tc>
                <w:tcPr>
                  <w:tcW w:w="3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4EC0CE" w14:textId="10E4E7AE" w:rsidR="00E42C25" w:rsidRPr="00DB0C60" w:rsidRDefault="005A4A2B" w:rsidP="00E42C25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0C6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Ассоциация нефрологов РФ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4751EF" w14:textId="051DE421" w:rsidR="00E42C25" w:rsidRPr="00DB0C60" w:rsidRDefault="005A4A2B" w:rsidP="00E42C25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0C6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Клинические рекомендации: Хроническая болезнь почек (ХБП), 233 с.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1F3961" w14:textId="5F3F54D5" w:rsidR="00E42C25" w:rsidRPr="00DB0C60" w:rsidRDefault="005A4A2B" w:rsidP="00E42C2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</w:pPr>
                  <w:r w:rsidRPr="00DB0C6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>2021</w:t>
                  </w:r>
                </w:p>
              </w:tc>
            </w:tr>
            <w:tr w:rsidR="00E42C25" w:rsidRPr="00DB0C60" w14:paraId="7B694DE1" w14:textId="77777777" w:rsidTr="00E07F0E">
              <w:trPr>
                <w:trHeight w:val="1188"/>
              </w:trPr>
              <w:tc>
                <w:tcPr>
                  <w:tcW w:w="3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B45EE9" w14:textId="332A0136" w:rsidR="00E42C25" w:rsidRPr="00DB0C60" w:rsidRDefault="005A4A2B" w:rsidP="00E42C25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0C6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Ассоциация нефрологов РФ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A9DBA6" w14:textId="1AD2F7A2" w:rsidR="00E42C25" w:rsidRPr="00DB0C60" w:rsidRDefault="005A4A2B" w:rsidP="00E42C25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0C6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Клинические рекомендации: </w:t>
                  </w:r>
                  <w:r w:rsidRPr="00DB0C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Поражение почек при АНЦА ассоциированных </w:t>
                  </w:r>
                  <w:proofErr w:type="spellStart"/>
                  <w:r w:rsidRPr="00DB0C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васкулитах</w:t>
                  </w:r>
                  <w:proofErr w:type="spellEnd"/>
                  <w:r w:rsidRPr="00DB0C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DB0C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АНЦАассоциированный</w:t>
                  </w:r>
                  <w:proofErr w:type="spellEnd"/>
                  <w:r w:rsidRPr="00DB0C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B0C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гломерулонефрит</w:t>
                  </w:r>
                  <w:proofErr w:type="spellEnd"/>
                  <w:r w:rsidRPr="00DB0C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5C4253" w14:textId="03DAEB18" w:rsidR="00E42C25" w:rsidRPr="00DB0C60" w:rsidRDefault="005A4A2B" w:rsidP="00E42C2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</w:pPr>
                  <w:r w:rsidRPr="00DB0C6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>2021</w:t>
                  </w:r>
                </w:p>
              </w:tc>
            </w:tr>
            <w:tr w:rsidR="00E42C25" w:rsidRPr="00DB0C60" w14:paraId="49CC774B" w14:textId="77777777" w:rsidTr="00194115">
              <w:trPr>
                <w:trHeight w:val="318"/>
              </w:trPr>
              <w:tc>
                <w:tcPr>
                  <w:tcW w:w="3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97DDD7" w14:textId="00075457" w:rsidR="00E42C25" w:rsidRPr="00DB0C60" w:rsidRDefault="005A4A2B" w:rsidP="00E42C25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0C6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Эрман М.В.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2662E4" w14:textId="0164A13C" w:rsidR="00E42C25" w:rsidRPr="00DB0C60" w:rsidRDefault="005A4A2B" w:rsidP="00E42C25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0C6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Симптом-синдром-диагноз. Болезни почек и мочевыделительной системы у детей, 2020. 118 с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AC79E0" w14:textId="3FD8F36E" w:rsidR="00E42C25" w:rsidRPr="00DB0C60" w:rsidRDefault="005A4A2B" w:rsidP="00E42C2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</w:pPr>
                  <w:r w:rsidRPr="00DB0C6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kk-KZ" w:eastAsia="ru-RU"/>
                      <w14:ligatures w14:val="none"/>
                    </w:rPr>
                    <w:t>2020</w:t>
                  </w:r>
                </w:p>
              </w:tc>
            </w:tr>
          </w:tbl>
          <w:p w14:paraId="0759E2BA" w14:textId="3793B628" w:rsidR="00E42C25" w:rsidRPr="00DB0C60" w:rsidRDefault="00E42C25" w:rsidP="008E596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42C25" w:rsidRPr="00DB0C60" w14:paraId="7C791297" w14:textId="77777777" w:rsidTr="007E2DB1">
        <w:trPr>
          <w:trHeight w:val="72"/>
        </w:trPr>
        <w:tc>
          <w:tcPr>
            <w:tcW w:w="1003" w:type="dxa"/>
            <w:gridSpan w:val="5"/>
            <w:vMerge/>
          </w:tcPr>
          <w:p w14:paraId="16AB1275" w14:textId="77777777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203" w:type="dxa"/>
            <w:gridSpan w:val="14"/>
          </w:tcPr>
          <w:p w14:paraId="4082A877" w14:textId="77777777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1B64A" w14:textId="79AB2DF7" w:rsidR="00E42C25" w:rsidRPr="00DB0C60" w:rsidRDefault="00E42C25" w:rsidP="00E42C2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Дополнительная</w:t>
            </w:r>
          </w:p>
          <w:p w14:paraId="352C63FD" w14:textId="77777777" w:rsidR="00E42C25" w:rsidRPr="00DB0C60" w:rsidRDefault="00E42C25" w:rsidP="00E42C2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Имеется в библиотеке</w:t>
            </w:r>
          </w:p>
          <w:p w14:paraId="0304A6D3" w14:textId="77777777" w:rsidR="00E42C25" w:rsidRPr="00DB0C60" w:rsidRDefault="00E42C25" w:rsidP="00E42C2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W w:w="7851" w:type="dxa"/>
              <w:tblLayout w:type="fixed"/>
              <w:tblLook w:val="04A0" w:firstRow="1" w:lastRow="0" w:firstColumn="1" w:lastColumn="0" w:noHBand="0" w:noVBand="1"/>
            </w:tblPr>
            <w:tblGrid>
              <w:gridCol w:w="3295"/>
              <w:gridCol w:w="3686"/>
              <w:gridCol w:w="870"/>
            </w:tblGrid>
            <w:tr w:rsidR="00E42C25" w:rsidRPr="00DB0C60" w14:paraId="56A6B597" w14:textId="77777777" w:rsidTr="00A81A4D">
              <w:trPr>
                <w:trHeight w:val="50"/>
              </w:trPr>
              <w:tc>
                <w:tcPr>
                  <w:tcW w:w="32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4808BD2" w14:textId="77777777" w:rsidR="00E42C25" w:rsidRPr="00DB0C60" w:rsidRDefault="00E42C25" w:rsidP="00E42C2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B0C60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Автор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280E6B6" w14:textId="77777777" w:rsidR="00E42C25" w:rsidRPr="00DB0C60" w:rsidRDefault="00E42C25" w:rsidP="00E42C2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B0C60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Наименование книги, издательство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1FA26C" w14:textId="77777777" w:rsidR="00E42C25" w:rsidRPr="00DB0C60" w:rsidRDefault="00E42C25" w:rsidP="00E42C2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B0C60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Год издания</w:t>
                  </w:r>
                </w:p>
              </w:tc>
            </w:tr>
            <w:tr w:rsidR="00E42C25" w:rsidRPr="00DB0C60" w14:paraId="7F398227" w14:textId="77777777" w:rsidTr="006B4C06">
              <w:trPr>
                <w:trHeight w:val="438"/>
              </w:trPr>
              <w:tc>
                <w:tcPr>
                  <w:tcW w:w="69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42BABA" w14:textId="34E928B6" w:rsidR="00E42C25" w:rsidRPr="00DB0C60" w:rsidRDefault="005A4A2B" w:rsidP="008E596E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B0C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Ішкі</w:t>
                  </w:r>
                  <w:proofErr w:type="spellEnd"/>
                  <w:r w:rsidRPr="00DB0C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B0C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аурулар</w:t>
                  </w:r>
                  <w:proofErr w:type="spellEnd"/>
                  <w:r w:rsidRPr="00DB0C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B0C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пропедевтикасы</w:t>
                  </w:r>
                  <w:proofErr w:type="spellEnd"/>
                  <w:r w:rsidRPr="00DB0C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B0C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Әдістемелік</w:t>
                  </w:r>
                  <w:proofErr w:type="spellEnd"/>
                  <w:r w:rsidRPr="00DB0C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B0C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оқу</w:t>
                  </w:r>
                  <w:proofErr w:type="spellEnd"/>
                  <w:r w:rsidRPr="00DB0C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DB0C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құралы</w:t>
                  </w:r>
                  <w:proofErr w:type="spellEnd"/>
                  <w:r w:rsidRPr="00DB0C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2013</w:t>
                  </w:r>
                  <w:proofErr w:type="gramEnd"/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023F0B" w14:textId="481E55B1" w:rsidR="00E42C25" w:rsidRPr="00DB0C60" w:rsidRDefault="00E42C25" w:rsidP="00E42C2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B0C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2015</w:t>
                  </w:r>
                </w:p>
              </w:tc>
            </w:tr>
            <w:tr w:rsidR="00E42C25" w:rsidRPr="00DB0C60" w14:paraId="3FBDACD1" w14:textId="77777777" w:rsidTr="006B4C06">
              <w:trPr>
                <w:trHeight w:val="438"/>
              </w:trPr>
              <w:tc>
                <w:tcPr>
                  <w:tcW w:w="69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7EDC05" w14:textId="62FD800A" w:rsidR="00E42C25" w:rsidRPr="00DB0C60" w:rsidRDefault="005A4A2B" w:rsidP="00E42C25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B0C6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Ішкі</w:t>
                  </w:r>
                  <w:proofErr w:type="spellEnd"/>
                  <w:r w:rsidRPr="00DB0C6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B0C6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аурулар</w:t>
                  </w:r>
                  <w:proofErr w:type="spellEnd"/>
                  <w:r w:rsidRPr="00DB0C6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B0C6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пропедевтикасы</w:t>
                  </w:r>
                  <w:proofErr w:type="spellEnd"/>
                  <w:r w:rsidRPr="00DB0C6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: </w:t>
                  </w:r>
                  <w:proofErr w:type="spellStart"/>
                  <w:proofErr w:type="gramStart"/>
                  <w:r w:rsidRPr="00DB0C6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оқулық</w:t>
                  </w:r>
                  <w:proofErr w:type="spellEnd"/>
                  <w:r w:rsidRPr="00DB0C6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—</w:t>
                  </w:r>
                  <w:proofErr w:type="gramEnd"/>
                  <w:r w:rsidRPr="00DB0C6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М.: ГЭОТАР-Медиа,2015.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CB4FB6" w14:textId="2771B605" w:rsidR="00E42C25" w:rsidRPr="00DB0C60" w:rsidRDefault="00E42C25" w:rsidP="00E42C2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B0C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2016</w:t>
                  </w:r>
                </w:p>
              </w:tc>
            </w:tr>
            <w:tr w:rsidR="00E42C25" w:rsidRPr="00DB0C60" w14:paraId="253D94EC" w14:textId="77777777" w:rsidTr="006B4C06">
              <w:trPr>
                <w:trHeight w:val="438"/>
              </w:trPr>
              <w:tc>
                <w:tcPr>
                  <w:tcW w:w="69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3A0650" w14:textId="3BD34413" w:rsidR="00E42C25" w:rsidRPr="00DB0C60" w:rsidRDefault="005A4A2B" w:rsidP="00E42C25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B0C6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Пропедевтика внутренних болезней: учебник / Мухин Н.А., Моисеев В.С., </w:t>
                  </w:r>
                  <w:proofErr w:type="gramStart"/>
                  <w:r w:rsidRPr="00DB0C6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М:,</w:t>
                  </w:r>
                  <w:proofErr w:type="gramEnd"/>
                  <w:r w:rsidRPr="00DB0C6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Геотар Медиа 2020г.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110D72" w14:textId="36E814B4" w:rsidR="00E42C25" w:rsidRPr="00DB0C60" w:rsidRDefault="00E42C25" w:rsidP="00E42C2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B0C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2016</w:t>
                  </w:r>
                </w:p>
              </w:tc>
            </w:tr>
            <w:tr w:rsidR="00E42C25" w:rsidRPr="00DB0C60" w14:paraId="536B7E14" w14:textId="77777777" w:rsidTr="00E07F0E">
              <w:trPr>
                <w:trHeight w:val="180"/>
              </w:trPr>
              <w:tc>
                <w:tcPr>
                  <w:tcW w:w="69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B40283" w14:textId="513E5708" w:rsidR="00E42C25" w:rsidRPr="00DB0C60" w:rsidRDefault="00E42C25" w:rsidP="00E42C25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B0C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Кишкун</w:t>
                  </w:r>
                  <w:proofErr w:type="spellEnd"/>
                  <w:r w:rsidRPr="00DB0C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Алексей Алексеевич. </w:t>
                  </w:r>
                  <w:proofErr w:type="spellStart"/>
                  <w:r w:rsidRPr="00DB0C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Клиникалық</w:t>
                  </w:r>
                  <w:proofErr w:type="spellEnd"/>
                  <w:r w:rsidRPr="00DB0C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B0C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лабораториялық</w:t>
                  </w:r>
                  <w:proofErr w:type="spellEnd"/>
                  <w:r w:rsidRPr="00DB0C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DB0C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диагностика :</w:t>
                  </w:r>
                  <w:proofErr w:type="gramEnd"/>
                  <w:r w:rsidRPr="00DB0C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B0C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оқу</w:t>
                  </w:r>
                  <w:proofErr w:type="spellEnd"/>
                  <w:r w:rsidRPr="00DB0C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B0C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құралы</w:t>
                  </w:r>
                  <w:proofErr w:type="spellEnd"/>
                  <w:r w:rsidRPr="00DB0C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/ А. А. </w:t>
                  </w:r>
                  <w:proofErr w:type="spellStart"/>
                  <w:r w:rsidRPr="00DB0C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Кишкун</w:t>
                  </w:r>
                  <w:proofErr w:type="spellEnd"/>
                  <w:r w:rsidRPr="00DB0C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; </w:t>
                  </w:r>
                  <w:proofErr w:type="spellStart"/>
                  <w:r w:rsidRPr="00DB0C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қазақ</w:t>
                  </w:r>
                  <w:proofErr w:type="spellEnd"/>
                  <w:r w:rsidRPr="00DB0C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B0C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тіл</w:t>
                  </w:r>
                  <w:proofErr w:type="spellEnd"/>
                  <w:r w:rsidRPr="00DB0C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., </w:t>
                  </w:r>
                  <w:proofErr w:type="spellStart"/>
                  <w:r w:rsidRPr="00DB0C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жауапты</w:t>
                  </w:r>
                  <w:proofErr w:type="spellEnd"/>
                  <w:r w:rsidRPr="00DB0C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ред. А. Ж. </w:t>
                  </w:r>
                  <w:proofErr w:type="spellStart"/>
                  <w:r w:rsidRPr="00DB0C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Сейтембетова</w:t>
                  </w:r>
                  <w:proofErr w:type="spellEnd"/>
                  <w:r w:rsidRPr="00DB0C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2017. - 957, [2] б. - </w:t>
                  </w:r>
                  <w:proofErr w:type="gramStart"/>
                  <w:r w:rsidRPr="00DB0C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Текст :</w:t>
                  </w:r>
                  <w:proofErr w:type="gramEnd"/>
                  <w:r w:rsidRPr="00DB0C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непосредственный.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D13F06" w14:textId="7E055100" w:rsidR="00E42C25" w:rsidRPr="00DB0C60" w:rsidRDefault="00E42C25" w:rsidP="00E42C25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DB0C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2017</w:t>
                  </w:r>
                </w:p>
              </w:tc>
            </w:tr>
            <w:tr w:rsidR="00E42C25" w:rsidRPr="00DB0C60" w14:paraId="6E809000" w14:textId="77777777" w:rsidTr="00E07F0E">
              <w:trPr>
                <w:trHeight w:val="204"/>
              </w:trPr>
              <w:tc>
                <w:tcPr>
                  <w:tcW w:w="69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8A2B08" w14:textId="16A1523C" w:rsidR="00E42C25" w:rsidRPr="00DB0C60" w:rsidRDefault="00E42C25" w:rsidP="00E42C25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DB0C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Кишкун</w:t>
                  </w:r>
                  <w:proofErr w:type="spellEnd"/>
                  <w:r w:rsidRPr="00DB0C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Алексей Алексеевич. Клиническая лабораторная </w:t>
                  </w:r>
                  <w:proofErr w:type="gramStart"/>
                  <w:r w:rsidRPr="00DB0C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диагностика :</w:t>
                  </w:r>
                  <w:proofErr w:type="gramEnd"/>
                  <w:r w:rsidRPr="00DB0C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учеб. пособие / А. А. </w:t>
                  </w:r>
                  <w:proofErr w:type="spellStart"/>
                  <w:r w:rsidRPr="00DB0C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Кишкун</w:t>
                  </w:r>
                  <w:proofErr w:type="spellEnd"/>
                  <w:r w:rsidRPr="00DB0C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2019. - 996, [2] с. - </w:t>
                  </w:r>
                  <w:proofErr w:type="gramStart"/>
                  <w:r w:rsidRPr="00DB0C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Текст :</w:t>
                  </w:r>
                  <w:proofErr w:type="gramEnd"/>
                  <w:r w:rsidRPr="00DB0C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непосредственный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A1993D" w14:textId="74CB5DB2" w:rsidR="00E42C25" w:rsidRPr="00DB0C60" w:rsidRDefault="00E42C25" w:rsidP="00E42C25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DB0C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2019</w:t>
                  </w:r>
                </w:p>
              </w:tc>
            </w:tr>
            <w:tr w:rsidR="00E42C25" w:rsidRPr="00DB0C60" w14:paraId="7297E6E8" w14:textId="77777777" w:rsidTr="00E07F0E">
              <w:trPr>
                <w:trHeight w:val="804"/>
              </w:trPr>
              <w:tc>
                <w:tcPr>
                  <w:tcW w:w="69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F27F36" w14:textId="77777777" w:rsidR="00E42C25" w:rsidRPr="00DB0C60" w:rsidRDefault="00E42C25" w:rsidP="00E42C25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B0C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Дифференциальная диагностика внутренних болезней / Российское научное медицинское общество терапевтов, 2018. - 927, [1] с. - </w:t>
                  </w:r>
                  <w:proofErr w:type="gramStart"/>
                  <w:r w:rsidRPr="00DB0C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Текст :</w:t>
                  </w:r>
                  <w:proofErr w:type="gramEnd"/>
                  <w:r w:rsidRPr="00DB0C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непосредственный.</w:t>
                  </w:r>
                </w:p>
                <w:p w14:paraId="3F6B1931" w14:textId="2D0167A9" w:rsidR="00E42C25" w:rsidRPr="00DB0C60" w:rsidRDefault="00E42C25" w:rsidP="00E42C25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B23B41" w14:textId="49AEBFEA" w:rsidR="00E42C25" w:rsidRPr="00DB0C60" w:rsidRDefault="00E42C25" w:rsidP="00E42C25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DB0C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2018</w:t>
                  </w:r>
                </w:p>
              </w:tc>
            </w:tr>
            <w:tr w:rsidR="00E42C25" w:rsidRPr="00DB0C60" w14:paraId="1A1BA9CE" w14:textId="77777777" w:rsidTr="006B4C06">
              <w:trPr>
                <w:trHeight w:val="196"/>
              </w:trPr>
              <w:tc>
                <w:tcPr>
                  <w:tcW w:w="69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BC710D" w14:textId="67B751AF" w:rsidR="00E42C25" w:rsidRPr="00DB0C60" w:rsidRDefault="00E42C25" w:rsidP="00E42C25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B0C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Косарев, Владислав Васильевич. Клиническая фармакология и рациональная </w:t>
                  </w:r>
                  <w:proofErr w:type="gramStart"/>
                  <w:r w:rsidRPr="00DB0C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фармакотерапия :</w:t>
                  </w:r>
                  <w:proofErr w:type="gramEnd"/>
                  <w:r w:rsidRPr="00DB0C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учеб. пособие / В. В. Косарев, С. А. Бабанов, 2019. - 235, [1] с. - </w:t>
                  </w:r>
                  <w:proofErr w:type="gramStart"/>
                  <w:r w:rsidRPr="00DB0C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Текст :</w:t>
                  </w:r>
                  <w:proofErr w:type="gramEnd"/>
                  <w:r w:rsidRPr="00DB0C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непосредственный.</w:t>
                  </w:r>
                </w:p>
              </w:tc>
              <w:tc>
                <w:tcPr>
                  <w:tcW w:w="8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49BE71" w14:textId="690D7573" w:rsidR="00E42C25" w:rsidRPr="00DB0C60" w:rsidRDefault="00E42C25" w:rsidP="00E42C25">
                  <w:pPr>
                    <w:spacing w:after="0" w:line="240" w:lineRule="auto"/>
                    <w:contextualSpacing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</w:pPr>
                  <w:r w:rsidRPr="00DB0C6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2019</w:t>
                  </w:r>
                </w:p>
              </w:tc>
            </w:tr>
          </w:tbl>
          <w:p w14:paraId="5742835B" w14:textId="77777777" w:rsidR="00E42C25" w:rsidRPr="00DB0C60" w:rsidRDefault="00E42C25" w:rsidP="00E42C2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0BE47B" w14:textId="063E14F2" w:rsidR="00E42C25" w:rsidRPr="00DB0C60" w:rsidRDefault="00E42C25" w:rsidP="00E42C2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Имеется на кафедре (</w:t>
            </w:r>
            <w:r w:rsidRPr="00DB0C6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ссылка на </w:t>
            </w:r>
            <w:r w:rsidRPr="00DB0C6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Classroom</w:t>
            </w: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tbl>
            <w:tblPr>
              <w:tblW w:w="7831" w:type="dxa"/>
              <w:tblLayout w:type="fixed"/>
              <w:tblLook w:val="04A0" w:firstRow="1" w:lastRow="0" w:firstColumn="1" w:lastColumn="0" w:noHBand="0" w:noVBand="1"/>
            </w:tblPr>
            <w:tblGrid>
              <w:gridCol w:w="2587"/>
              <w:gridCol w:w="4394"/>
              <w:gridCol w:w="850"/>
            </w:tblGrid>
            <w:tr w:rsidR="00E42C25" w:rsidRPr="00DB0C60" w14:paraId="1F8277CE" w14:textId="77777777" w:rsidTr="00A81A4D">
              <w:trPr>
                <w:trHeight w:val="194"/>
              </w:trPr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EF739E" w14:textId="77777777" w:rsidR="00E42C25" w:rsidRPr="00DB0C60" w:rsidRDefault="00E42C25" w:rsidP="00E42C2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B0C60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Автор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336A0A" w14:textId="77777777" w:rsidR="00E42C25" w:rsidRPr="00DB0C60" w:rsidRDefault="00E42C25" w:rsidP="00E42C2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B0C60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Наименование книги, издательство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C77BC00" w14:textId="77777777" w:rsidR="00E42C25" w:rsidRPr="00DB0C60" w:rsidRDefault="00E42C25" w:rsidP="00E42C2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B0C60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Год издания</w:t>
                  </w:r>
                </w:p>
              </w:tc>
            </w:tr>
            <w:tr w:rsidR="00E42C25" w:rsidRPr="00DB0C60" w14:paraId="0DA4FE10" w14:textId="77777777" w:rsidTr="00841EBA">
              <w:trPr>
                <w:trHeight w:val="667"/>
              </w:trPr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E5CFCB" w14:textId="3F020FAD" w:rsidR="00E42C25" w:rsidRPr="00DB0C60" w:rsidRDefault="00FE085B" w:rsidP="00E42C2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proofErr w:type="spellStart"/>
                  <w:r w:rsidRPr="00DB0C6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Lippincot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A2E523" w14:textId="77777777" w:rsidR="00FE085B" w:rsidRPr="00DB0C60" w:rsidRDefault="00FE085B" w:rsidP="00FE085B">
                  <w:pPr>
                    <w:pStyle w:val="a5"/>
                    <w:ind w:left="248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DB0C6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Lippincot</w:t>
                  </w:r>
                  <w:proofErr w:type="spellEnd"/>
                  <w:r w:rsidRPr="00DB0C6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 xml:space="preserve"> Illustrated Reviews: Pharmacology, 7th Edition, 2019.</w:t>
                  </w:r>
                </w:p>
                <w:p w14:paraId="7A616001" w14:textId="3225E7A2" w:rsidR="00E42C25" w:rsidRPr="00DB0C60" w:rsidRDefault="00E42C25" w:rsidP="00E42C2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AD0E96" w14:textId="25158E68" w:rsidR="00E42C25" w:rsidRPr="00DB0C60" w:rsidRDefault="00FE085B" w:rsidP="00E42C2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B0C6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2020</w:t>
                  </w:r>
                </w:p>
              </w:tc>
            </w:tr>
            <w:tr w:rsidR="00E42C25" w:rsidRPr="00DB0C60" w14:paraId="3BA8A975" w14:textId="77777777" w:rsidTr="00841EBA">
              <w:trPr>
                <w:trHeight w:val="563"/>
              </w:trPr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23BC5C3" w14:textId="152A13AD" w:rsidR="00E42C25" w:rsidRPr="00DB0C60" w:rsidRDefault="00FE085B" w:rsidP="00E42C2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DB0C6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Wada T., </w:t>
                  </w:r>
                  <w:proofErr w:type="spellStart"/>
                  <w:r w:rsidRPr="00DB0C6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Furuichi</w:t>
                  </w:r>
                  <w:proofErr w:type="spellEnd"/>
                  <w:r w:rsidRPr="00DB0C6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</w:t>
                  </w:r>
                  <w:r w:rsidRPr="00DB0C6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К</w:t>
                  </w:r>
                  <w:r w:rsidRPr="00DB0C6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., </w:t>
                  </w:r>
                  <w:proofErr w:type="spellStart"/>
                  <w:r w:rsidRPr="00DB0C6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Kashihara</w:t>
                  </w:r>
                  <w:proofErr w:type="spellEnd"/>
                  <w:r w:rsidRPr="00DB0C6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 xml:space="preserve"> N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A1EB3DD" w14:textId="14DFD57A" w:rsidR="00E42C25" w:rsidRPr="00DB0C60" w:rsidRDefault="00FE085B" w:rsidP="00FE085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  <w:r w:rsidRPr="00DB0C6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USMLE Step 2 CK Lecture Notes 2020. Internal Medicine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6E6FFF2" w14:textId="4D4508AB" w:rsidR="00E42C25" w:rsidRPr="00DB0C60" w:rsidRDefault="00E42C25" w:rsidP="00E42C2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B0C6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2020</w:t>
                  </w:r>
                </w:p>
              </w:tc>
            </w:tr>
            <w:tr w:rsidR="00E42C25" w:rsidRPr="00DB0C60" w14:paraId="0D35B0AF" w14:textId="77777777" w:rsidTr="00841EBA">
              <w:trPr>
                <w:trHeight w:val="557"/>
              </w:trPr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079B8E2" w14:textId="6B4174E2" w:rsidR="00E42C25" w:rsidRPr="00DB0C60" w:rsidRDefault="00E42C25" w:rsidP="00E42C2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proofErr w:type="spellStart"/>
                  <w:r w:rsidRPr="00DB0C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Joseph</w:t>
                  </w:r>
                  <w:proofErr w:type="spellEnd"/>
                  <w:r w:rsidRPr="00DB0C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B0C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Loscalzo</w:t>
                  </w:r>
                  <w:proofErr w:type="spellEnd"/>
                  <w:r w:rsidRPr="00DB0C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MD, </w:t>
                  </w:r>
                  <w:proofErr w:type="spellStart"/>
                  <w:r w:rsidRPr="00DB0C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PhD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8B68599" w14:textId="7BEC428F" w:rsidR="00E42C25" w:rsidRPr="00DB0C60" w:rsidRDefault="00E42C25" w:rsidP="00E42C2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DB0C6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Harrison's Principles of Internal Medicine 20th Edition 2018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D303412" w14:textId="27C6A51A" w:rsidR="00E42C25" w:rsidRPr="00DB0C60" w:rsidRDefault="00E42C25" w:rsidP="00E42C2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DB0C6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20</w:t>
                  </w:r>
                  <w:r w:rsidRPr="00DB0C6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18</w:t>
                  </w:r>
                </w:p>
              </w:tc>
            </w:tr>
            <w:tr w:rsidR="00E42C25" w:rsidRPr="00DB0C60" w14:paraId="2CB99D4C" w14:textId="77777777" w:rsidTr="0041571E">
              <w:trPr>
                <w:trHeight w:val="520"/>
              </w:trPr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FC7E1C5" w14:textId="7EFABEDA" w:rsidR="00E42C25" w:rsidRPr="00DB0C60" w:rsidRDefault="00FE085B" w:rsidP="00E42C2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DB0C6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Macleod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22D2540" w14:textId="246F7809" w:rsidR="00E42C25" w:rsidRPr="00DB0C60" w:rsidRDefault="00FE085B" w:rsidP="00E42C2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DB0C6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Macleod’s Clinical Examination 14th Edition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8FAC431" w14:textId="4B016C27" w:rsidR="00E42C25" w:rsidRPr="00DB0C60" w:rsidRDefault="00FE085B" w:rsidP="00E42C2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B0C6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2017</w:t>
                  </w:r>
                </w:p>
              </w:tc>
            </w:tr>
            <w:tr w:rsidR="00E42C25" w:rsidRPr="00DB0C60" w14:paraId="60AF3086" w14:textId="77777777" w:rsidTr="0041571E">
              <w:trPr>
                <w:trHeight w:val="520"/>
              </w:trPr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7D437FC" w14:textId="56288CC0" w:rsidR="00E42C25" w:rsidRPr="00DB0C60" w:rsidRDefault="00FE085B" w:rsidP="00E42C2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proofErr w:type="spellStart"/>
                  <w:r w:rsidRPr="00DB0C6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Robbin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374B469" w14:textId="25510679" w:rsidR="00E42C25" w:rsidRPr="00DB0C60" w:rsidRDefault="00FE085B" w:rsidP="00E42C2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DB0C6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Robbins Essential Pathology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F39EF45" w14:textId="47DDB97E" w:rsidR="00E42C25" w:rsidRPr="00DB0C60" w:rsidRDefault="00FE085B" w:rsidP="00E42C2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B0C6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2021</w:t>
                  </w:r>
                </w:p>
              </w:tc>
            </w:tr>
            <w:tr w:rsidR="00E42C25" w:rsidRPr="00DB0C60" w14:paraId="2574A086" w14:textId="77777777" w:rsidTr="0041571E">
              <w:trPr>
                <w:trHeight w:val="1300"/>
              </w:trPr>
              <w:tc>
                <w:tcPr>
                  <w:tcW w:w="258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BE57BAB" w14:textId="36BE44BF" w:rsidR="00E42C25" w:rsidRPr="00DB0C60" w:rsidRDefault="00E42C25" w:rsidP="00E42C2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DB0C6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Henry R. Black, William J. Elliott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DC613AE" w14:textId="51FD4D0B" w:rsidR="00E42C25" w:rsidRPr="00DB0C60" w:rsidRDefault="00E42C25" w:rsidP="00E42C2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DB0C6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Hypertension A Companion to </w:t>
                  </w:r>
                  <w:proofErr w:type="spellStart"/>
                  <w:r w:rsidRPr="00DB0C6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Braunwald’s</w:t>
                  </w:r>
                  <w:proofErr w:type="spellEnd"/>
                  <w:r w:rsidRPr="00DB0C6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Heart Disease SECOND EDITION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2EDDBC4" w14:textId="0561845F" w:rsidR="00E42C25" w:rsidRPr="00DB0C60" w:rsidRDefault="00E42C25" w:rsidP="00E42C2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B0C6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2013</w:t>
                  </w:r>
                </w:p>
              </w:tc>
            </w:tr>
            <w:tr w:rsidR="00E42C25" w:rsidRPr="00DB0C60" w14:paraId="017826BC" w14:textId="77777777" w:rsidTr="002A5088">
              <w:trPr>
                <w:trHeight w:val="97"/>
              </w:trPr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7A510A" w14:textId="18665B8D" w:rsidR="00E42C25" w:rsidRPr="00DB0C60" w:rsidRDefault="00E42C25" w:rsidP="00E42C2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DB0C6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Nicholas J Talley, Brad </w:t>
                  </w:r>
                  <w:proofErr w:type="spellStart"/>
                  <w:r w:rsidRPr="00DB0C6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Frankum</w:t>
                  </w:r>
                  <w:proofErr w:type="spellEnd"/>
                  <w:r w:rsidRPr="00DB0C6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&amp; David </w:t>
                  </w:r>
                  <w:proofErr w:type="spellStart"/>
                  <w:r w:rsidRPr="00DB0C6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Currow</w:t>
                  </w:r>
                  <w:proofErr w:type="spellEnd"/>
                  <w:r w:rsidRPr="00DB0C6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.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A839AB7" w14:textId="4CB35F93" w:rsidR="00E42C25" w:rsidRPr="00DB0C60" w:rsidRDefault="00E42C25" w:rsidP="00E42C2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DB0C6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Essentials of Internal medicine Elsevier. 3d edition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5D32D28" w14:textId="341F8083" w:rsidR="00E42C25" w:rsidRPr="00DB0C60" w:rsidRDefault="00E42C25" w:rsidP="00E42C2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B0C6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2015</w:t>
                  </w:r>
                </w:p>
              </w:tc>
            </w:tr>
            <w:tr w:rsidR="00E42C25" w:rsidRPr="00DB0C60" w14:paraId="741A52B6" w14:textId="77777777" w:rsidTr="002A5088">
              <w:trPr>
                <w:trHeight w:val="144"/>
              </w:trPr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D2EF087" w14:textId="77777777" w:rsidR="00E42C25" w:rsidRPr="00DB0C60" w:rsidRDefault="00E42C25" w:rsidP="00E42C2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CCE773D" w14:textId="7D2B2D69" w:rsidR="00E42C25" w:rsidRPr="00DB0C60" w:rsidRDefault="00E42C25" w:rsidP="00E42C2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proofErr w:type="spellStart"/>
                  <w:r w:rsidRPr="00DB0C6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Harrisson’s</w:t>
                  </w:r>
                  <w:proofErr w:type="spellEnd"/>
                  <w:r w:rsidRPr="00DB0C6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Manual of Medicine/ 20th Edition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7C10CF0" w14:textId="7A737B57" w:rsidR="00E42C25" w:rsidRPr="00DB0C60" w:rsidRDefault="00E42C25" w:rsidP="00E42C2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B0C6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2020</w:t>
                  </w:r>
                </w:p>
              </w:tc>
            </w:tr>
            <w:tr w:rsidR="00E42C25" w:rsidRPr="00DB0C60" w14:paraId="0B1B5B9E" w14:textId="77777777" w:rsidTr="002A5088">
              <w:trPr>
                <w:trHeight w:val="264"/>
              </w:trPr>
              <w:tc>
                <w:tcPr>
                  <w:tcW w:w="25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9D49AB2" w14:textId="4F072EB6" w:rsidR="00E42C25" w:rsidRPr="00DB0C60" w:rsidRDefault="00E42C25" w:rsidP="00E42C2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proofErr w:type="spellStart"/>
                  <w:r w:rsidRPr="00DB0C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Jonathan</w:t>
                  </w:r>
                  <w:proofErr w:type="spellEnd"/>
                  <w:r w:rsidRPr="00DB0C6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B0C60">
                    <w:rPr>
                      <w:rFonts w:ascii="Times New Roman" w:hAnsi="Times New Roman" w:cs="Times New Roman"/>
                      <w:sz w:val="24"/>
                      <w:szCs w:val="24"/>
                    </w:rPr>
                    <w:t>Gleadle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3F5CC8" w14:textId="4752BEFD" w:rsidR="00E42C25" w:rsidRPr="00DB0C60" w:rsidRDefault="00E42C25" w:rsidP="00E42C2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</w:pPr>
                  <w:r w:rsidRPr="00DB0C60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History and Clinical Examination at a Glance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5D72E62" w14:textId="6634640E" w:rsidR="00E42C25" w:rsidRPr="00DB0C60" w:rsidRDefault="00E42C25" w:rsidP="00E42C2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DB0C60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2012</w:t>
                  </w:r>
                </w:p>
              </w:tc>
            </w:tr>
          </w:tbl>
          <w:p w14:paraId="10528C6A" w14:textId="77777777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A549B" w14:textId="77777777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Ссылка на литературу</w:t>
            </w:r>
          </w:p>
          <w:p w14:paraId="62200589" w14:textId="279F00CC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</w:t>
            </w:r>
          </w:p>
          <w:p w14:paraId="3BEFE035" w14:textId="116A927E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42C25" w:rsidRPr="008E596E" w14:paraId="2032E7A0" w14:textId="77777777" w:rsidTr="007E2DB1">
        <w:trPr>
          <w:trHeight w:val="72"/>
        </w:trPr>
        <w:tc>
          <w:tcPr>
            <w:tcW w:w="1003" w:type="dxa"/>
            <w:gridSpan w:val="5"/>
            <w:vMerge/>
          </w:tcPr>
          <w:p w14:paraId="1A41B4D9" w14:textId="77777777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203" w:type="dxa"/>
            <w:gridSpan w:val="14"/>
          </w:tcPr>
          <w:p w14:paraId="567B53CA" w14:textId="0E9A2F85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Базовая </w:t>
            </w:r>
            <w:bookmarkStart w:id="0" w:name="_GoBack"/>
            <w:bookmarkEnd w:id="0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(фундаментальные труды, изданные ранее требуемых сроков актуальности)</w:t>
            </w:r>
          </w:p>
          <w:p w14:paraId="4240B5B0" w14:textId="46B68553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59190" w14:textId="12892371" w:rsidR="00E42C25" w:rsidRPr="00DB0C60" w:rsidRDefault="00E42C25" w:rsidP="00E42C25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Имеется в </w:t>
            </w:r>
            <w:r w:rsidR="00FE085B"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библиотеке</w:t>
            </w:r>
          </w:p>
          <w:p w14:paraId="4786F322" w14:textId="7AF97750" w:rsidR="00E42C25" w:rsidRPr="008E596E" w:rsidRDefault="008E596E" w:rsidP="008E5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E42C25" w:rsidRPr="008E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Ішкі </w:t>
            </w:r>
            <w:proofErr w:type="spellStart"/>
            <w:r w:rsidR="00E42C25" w:rsidRPr="008E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аурулар</w:t>
            </w:r>
            <w:proofErr w:type="spellEnd"/>
            <w:r w:rsidR="00E42C25" w:rsidRPr="008E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42C25" w:rsidRPr="008E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пропедевтикасы</w:t>
            </w:r>
            <w:proofErr w:type="spellEnd"/>
            <w:r w:rsidR="00E42C25" w:rsidRPr="008E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42C25" w:rsidRPr="008E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Әдістемелік</w:t>
            </w:r>
            <w:proofErr w:type="spellEnd"/>
            <w:r w:rsidR="00E42C25" w:rsidRPr="008E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42C25" w:rsidRPr="008E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оқу</w:t>
            </w:r>
            <w:proofErr w:type="spellEnd"/>
            <w:r w:rsidR="00E42C25" w:rsidRPr="008E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42C25" w:rsidRPr="008E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құралы</w:t>
            </w:r>
            <w:proofErr w:type="spellEnd"/>
            <w:r w:rsidR="00E42C25" w:rsidRPr="008E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2013</w:t>
            </w:r>
            <w:proofErr w:type="gramEnd"/>
            <w:r w:rsidR="00E42C25" w:rsidRPr="008E59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30 экземпляров</w:t>
            </w:r>
          </w:p>
          <w:p w14:paraId="1F2A4329" w14:textId="2A35420E" w:rsidR="00E42C25" w:rsidRPr="00DB0C60" w:rsidRDefault="00E42C25" w:rsidP="00E42C25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8" w:hanging="248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Пропедевтика внутренних болезней: учебник / Мухин Н.А., Моисеев В.С., </w:t>
            </w:r>
            <w:proofErr w:type="gramStart"/>
            <w:r w:rsidRPr="00DB0C60">
              <w:rPr>
                <w:rFonts w:ascii="Times New Roman" w:eastAsia="Calibri" w:hAnsi="Times New Roman" w:cs="Times New Roman"/>
                <w:sz w:val="24"/>
                <w:szCs w:val="24"/>
              </w:rPr>
              <w:t>М:,</w:t>
            </w:r>
            <w:proofErr w:type="gramEnd"/>
            <w:r w:rsidRPr="00DB0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Геотар Медиа 2020г. – 10 </w:t>
            </w:r>
            <w:proofErr w:type="spellStart"/>
            <w:r w:rsidRPr="00DB0C60">
              <w:rPr>
                <w:rFonts w:ascii="Times New Roman" w:eastAsia="Calibri" w:hAnsi="Times New Roman" w:cs="Times New Roman"/>
                <w:sz w:val="24"/>
                <w:szCs w:val="24"/>
              </w:rPr>
              <w:t>экземмпляров</w:t>
            </w:r>
            <w:proofErr w:type="spellEnd"/>
          </w:p>
          <w:p w14:paraId="335F2D46" w14:textId="33A6D808" w:rsidR="00E42C25" w:rsidRPr="00DB0C60" w:rsidRDefault="00E42C25" w:rsidP="00E42C25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8" w:hanging="248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B0C60">
              <w:rPr>
                <w:rFonts w:ascii="Times New Roman" w:eastAsia="Calibri" w:hAnsi="Times New Roman" w:cs="Times New Roman"/>
                <w:sz w:val="24"/>
                <w:szCs w:val="24"/>
              </w:rPr>
              <w:t>Ішкі</w:t>
            </w:r>
            <w:proofErr w:type="spellEnd"/>
            <w:r w:rsidRPr="00DB0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C60">
              <w:rPr>
                <w:rFonts w:ascii="Times New Roman" w:eastAsia="Calibri" w:hAnsi="Times New Roman" w:cs="Times New Roman"/>
                <w:sz w:val="24"/>
                <w:szCs w:val="24"/>
              </w:rPr>
              <w:t>аурулар</w:t>
            </w:r>
            <w:proofErr w:type="spellEnd"/>
            <w:r w:rsidRPr="00DB0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C60">
              <w:rPr>
                <w:rFonts w:ascii="Times New Roman" w:eastAsia="Calibri" w:hAnsi="Times New Roman" w:cs="Times New Roman"/>
                <w:sz w:val="24"/>
                <w:szCs w:val="24"/>
              </w:rPr>
              <w:t>пропедевтикасы</w:t>
            </w:r>
            <w:proofErr w:type="spellEnd"/>
            <w:r w:rsidRPr="00DB0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DB0C60">
              <w:rPr>
                <w:rFonts w:ascii="Times New Roman" w:eastAsia="Calibri" w:hAnsi="Times New Roman" w:cs="Times New Roman"/>
                <w:sz w:val="24"/>
                <w:szCs w:val="24"/>
              </w:rPr>
              <w:t>оқулық</w:t>
            </w:r>
            <w:proofErr w:type="spellEnd"/>
            <w:r w:rsidRPr="00DB0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—</w:t>
            </w:r>
            <w:proofErr w:type="gramEnd"/>
            <w:r w:rsidRPr="00DB0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М.: ГЭОТАР-Медиа,2015. — 672 б.: ил. Н.А. Мухин, В.С. Моисеев; </w:t>
            </w:r>
            <w:proofErr w:type="spellStart"/>
            <w:r w:rsidRPr="00DB0C60">
              <w:rPr>
                <w:rFonts w:ascii="Times New Roman" w:eastAsia="Calibri" w:hAnsi="Times New Roman" w:cs="Times New Roman"/>
                <w:sz w:val="24"/>
                <w:szCs w:val="24"/>
              </w:rPr>
              <w:t>қазақтіліндегі</w:t>
            </w:r>
            <w:proofErr w:type="spellEnd"/>
            <w:r w:rsidRPr="00DB0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C60">
              <w:rPr>
                <w:rFonts w:ascii="Times New Roman" w:eastAsia="Calibri" w:hAnsi="Times New Roman" w:cs="Times New Roman"/>
                <w:sz w:val="24"/>
                <w:szCs w:val="24"/>
              </w:rPr>
              <w:t>редакциясын</w:t>
            </w:r>
            <w:proofErr w:type="spellEnd"/>
            <w:r w:rsidRPr="00DB0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C60">
              <w:rPr>
                <w:rFonts w:ascii="Times New Roman" w:eastAsia="Calibri" w:hAnsi="Times New Roman" w:cs="Times New Roman"/>
                <w:sz w:val="24"/>
                <w:szCs w:val="24"/>
              </w:rPr>
              <w:t>басқарған</w:t>
            </w:r>
            <w:proofErr w:type="spellEnd"/>
            <w:r w:rsidRPr="00DB0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Б.Б. </w:t>
            </w:r>
            <w:proofErr w:type="spellStart"/>
            <w:r w:rsidRPr="00DB0C60">
              <w:rPr>
                <w:rFonts w:ascii="Times New Roman" w:eastAsia="Calibri" w:hAnsi="Times New Roman" w:cs="Times New Roman"/>
                <w:sz w:val="24"/>
                <w:szCs w:val="24"/>
              </w:rPr>
              <w:t>Абдахина</w:t>
            </w:r>
            <w:proofErr w:type="spellEnd"/>
            <w:r w:rsidRPr="00DB0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DB0C60">
              <w:rPr>
                <w:rFonts w:ascii="Times New Roman" w:eastAsia="Calibri" w:hAnsi="Times New Roman" w:cs="Times New Roman"/>
                <w:sz w:val="24"/>
                <w:szCs w:val="24"/>
              </w:rPr>
              <w:t>жауапты</w:t>
            </w:r>
            <w:proofErr w:type="spellEnd"/>
            <w:r w:rsidRPr="00DB0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редакторы В.А. Ткачев – 20 экземпляров</w:t>
            </w:r>
          </w:p>
          <w:p w14:paraId="378A4BD8" w14:textId="4F8C5C1C" w:rsidR="00E42C25" w:rsidRPr="00DB0C60" w:rsidRDefault="00E42C25" w:rsidP="00E42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8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Имеется на кафедре</w:t>
            </w:r>
          </w:p>
          <w:p w14:paraId="6357F4AA" w14:textId="77777777" w:rsidR="00FE085B" w:rsidRPr="00DB0C60" w:rsidRDefault="00FE085B" w:rsidP="00FE085B">
            <w:pPr>
              <w:pStyle w:val="a5"/>
              <w:numPr>
                <w:ilvl w:val="0"/>
                <w:numId w:val="20"/>
              </w:numPr>
              <w:ind w:left="248" w:hanging="24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B0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BATES' Guide to Physical Examination and History Taking, 12th edition</w:t>
            </w:r>
          </w:p>
          <w:p w14:paraId="4051FB58" w14:textId="77777777" w:rsidR="00FE085B" w:rsidRPr="00DB0C60" w:rsidRDefault="00FE085B" w:rsidP="00FE085B">
            <w:pPr>
              <w:pStyle w:val="a5"/>
              <w:numPr>
                <w:ilvl w:val="0"/>
                <w:numId w:val="20"/>
              </w:numPr>
              <w:ind w:left="248" w:hanging="24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B0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Macleod’s Clinical Examination 14th Edition, 2017</w:t>
            </w:r>
          </w:p>
          <w:p w14:paraId="242433CA" w14:textId="77777777" w:rsidR="00FE085B" w:rsidRPr="00DB0C60" w:rsidRDefault="00FE085B" w:rsidP="00FE085B">
            <w:pPr>
              <w:pStyle w:val="a5"/>
              <w:numPr>
                <w:ilvl w:val="0"/>
                <w:numId w:val="20"/>
              </w:numPr>
              <w:ind w:left="248" w:hanging="24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B0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USMLE Step </w:t>
            </w:r>
            <w:proofErr w:type="gramStart"/>
            <w:r w:rsidRPr="00DB0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  <w:proofErr w:type="gramEnd"/>
            <w:r w:rsidRPr="00DB0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CK Lecture Notes 2020. Internal Medicine</w:t>
            </w:r>
          </w:p>
          <w:p w14:paraId="1BE3978A" w14:textId="77777777" w:rsidR="00FE085B" w:rsidRPr="00DB0C60" w:rsidRDefault="00FE085B" w:rsidP="00FE085B">
            <w:pPr>
              <w:pStyle w:val="a5"/>
              <w:numPr>
                <w:ilvl w:val="0"/>
                <w:numId w:val="20"/>
              </w:numPr>
              <w:ind w:left="248" w:hanging="24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B0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Lippincot</w:t>
            </w:r>
            <w:proofErr w:type="spellEnd"/>
            <w:r w:rsidRPr="00DB0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Illustrated Reviews: Pharmacology, </w:t>
            </w:r>
            <w:proofErr w:type="gramStart"/>
            <w:r w:rsidRPr="00DB0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7th</w:t>
            </w:r>
            <w:proofErr w:type="gramEnd"/>
            <w:r w:rsidRPr="00DB0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Edition, 2019.</w:t>
            </w:r>
          </w:p>
          <w:p w14:paraId="053943BB" w14:textId="77777777" w:rsidR="00FE085B" w:rsidRPr="00DB0C60" w:rsidRDefault="00FE085B" w:rsidP="00FE085B">
            <w:pPr>
              <w:pStyle w:val="a5"/>
              <w:numPr>
                <w:ilvl w:val="0"/>
                <w:numId w:val="20"/>
              </w:numPr>
              <w:ind w:left="248" w:hanging="248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B0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Robbins Essential Pathology, 2021.  </w:t>
            </w:r>
          </w:p>
          <w:p w14:paraId="65C3B63B" w14:textId="7F551580" w:rsidR="00E42C25" w:rsidRPr="00DB0C60" w:rsidRDefault="00FE085B" w:rsidP="00FE085B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8" w:hanging="248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B0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USMLE Step 1 Lecture Notes 2021.Pathology</w:t>
            </w:r>
          </w:p>
        </w:tc>
      </w:tr>
      <w:tr w:rsidR="00E42C25" w:rsidRPr="00DB0C60" w14:paraId="542DCE3D" w14:textId="77777777" w:rsidTr="007E2DB1">
        <w:tc>
          <w:tcPr>
            <w:tcW w:w="1003" w:type="dxa"/>
            <w:gridSpan w:val="5"/>
          </w:tcPr>
          <w:p w14:paraId="477ED8B4" w14:textId="1FAA4488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Электронные ресурсы </w:t>
            </w:r>
          </w:p>
        </w:tc>
        <w:tc>
          <w:tcPr>
            <w:tcW w:w="9203" w:type="dxa"/>
            <w:gridSpan w:val="14"/>
          </w:tcPr>
          <w:p w14:paraId="4DC85794" w14:textId="77777777" w:rsidR="00E42C25" w:rsidRPr="00DB0C60" w:rsidRDefault="00E42C25" w:rsidP="00E42C25">
            <w:pPr>
              <w:pStyle w:val="a5"/>
              <w:ind w:left="248" w:hanging="284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B0C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</w:t>
            </w:r>
            <w:r w:rsidRPr="00DB0C6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DB0C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ресурсы</w:t>
            </w:r>
            <w:r w:rsidRPr="00DB0C6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</w:p>
          <w:p w14:paraId="19D4B2F1" w14:textId="77777777" w:rsidR="00E42C25" w:rsidRPr="00DB0C60" w:rsidRDefault="00E42C25" w:rsidP="00E42C25">
            <w:pPr>
              <w:pStyle w:val="a5"/>
              <w:numPr>
                <w:ilvl w:val="0"/>
                <w:numId w:val="17"/>
              </w:numPr>
              <w:ind w:left="248" w:hanging="28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B0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Medscape.com - </w:t>
            </w:r>
            <w:hyperlink r:id="rId10" w:history="1">
              <w:r w:rsidRPr="00DB0C6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https://www.medscape.com/familymedicine</w:t>
              </w:r>
            </w:hyperlink>
          </w:p>
          <w:p w14:paraId="0FE189CA" w14:textId="77777777" w:rsidR="00E42C25" w:rsidRPr="00DB0C60" w:rsidRDefault="00E42C25" w:rsidP="00E42C25">
            <w:pPr>
              <w:pStyle w:val="a5"/>
              <w:numPr>
                <w:ilvl w:val="0"/>
                <w:numId w:val="17"/>
              </w:numPr>
              <w:ind w:left="248" w:hanging="284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B0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Oxfordmedicine.com -</w:t>
            </w:r>
            <w:hyperlink r:id="rId11" w:history="1">
              <w:r w:rsidRPr="00DB0C6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https://oxfordmedicine.com/</w:t>
              </w:r>
            </w:hyperlink>
          </w:p>
          <w:p w14:paraId="5A6FD3BC" w14:textId="77777777" w:rsidR="00E42C25" w:rsidRPr="00DB0C60" w:rsidRDefault="008E596E" w:rsidP="00E42C25">
            <w:pPr>
              <w:pStyle w:val="a5"/>
              <w:numPr>
                <w:ilvl w:val="0"/>
                <w:numId w:val="17"/>
              </w:numPr>
              <w:ind w:left="248" w:hanging="284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hyperlink r:id="rId12" w:history="1">
              <w:r w:rsidR="00E42C25" w:rsidRPr="00DB0C60">
                <w:rPr>
                  <w:rFonts w:ascii="Times New Roman" w:eastAsia="Calibri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Uptodate.com</w:t>
              </w:r>
            </w:hyperlink>
            <w:r w:rsidR="00E42C25" w:rsidRPr="00DB0C6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- </w:t>
            </w:r>
            <w:hyperlink r:id="rId13" w:history="1">
              <w:r w:rsidR="00E42C25" w:rsidRPr="00DB0C60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https://www.wolterskluwer.com/en/solutions/uptodate</w:t>
              </w:r>
            </w:hyperlink>
          </w:p>
          <w:p w14:paraId="0F1ACCD5" w14:textId="77777777" w:rsidR="00E42C25" w:rsidRPr="00DB0C60" w:rsidRDefault="00E42C25" w:rsidP="00E42C25">
            <w:pPr>
              <w:pStyle w:val="a5"/>
              <w:numPr>
                <w:ilvl w:val="0"/>
                <w:numId w:val="17"/>
              </w:numPr>
              <w:ind w:left="248" w:hanging="284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B0C6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Osmosis - </w:t>
            </w:r>
            <w:hyperlink r:id="rId14" w:history="1">
              <w:r w:rsidRPr="00DB0C60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https://www.youtube.com/c/osmosis</w:t>
              </w:r>
            </w:hyperlink>
          </w:p>
          <w:p w14:paraId="1230D2AF" w14:textId="77777777" w:rsidR="00E42C25" w:rsidRPr="00DB0C60" w:rsidRDefault="00E42C25" w:rsidP="00E42C25">
            <w:pPr>
              <w:pStyle w:val="a5"/>
              <w:numPr>
                <w:ilvl w:val="0"/>
                <w:numId w:val="17"/>
              </w:numPr>
              <w:ind w:left="248" w:hanging="284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B0C6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Ninja Nerd - </w:t>
            </w:r>
            <w:hyperlink r:id="rId15" w:history="1">
              <w:r w:rsidRPr="00DB0C60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https://www.youtube.com/c/NinjaNerdScience/videos</w:t>
              </w:r>
            </w:hyperlink>
          </w:p>
          <w:p w14:paraId="760F4C1A" w14:textId="77777777" w:rsidR="00E42C25" w:rsidRPr="00DB0C60" w:rsidRDefault="00E42C25" w:rsidP="00E42C25">
            <w:pPr>
              <w:pStyle w:val="a5"/>
              <w:numPr>
                <w:ilvl w:val="0"/>
                <w:numId w:val="17"/>
              </w:numPr>
              <w:ind w:left="248" w:hanging="28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B0C6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CorMedicale</w:t>
            </w:r>
            <w:proofErr w:type="spellEnd"/>
            <w:r w:rsidRPr="00DB0C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hyperlink r:id="rId16" w:history="1">
              <w:r w:rsidRPr="00DB0C60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https</w:t>
              </w:r>
              <w:r w:rsidRPr="00DB0C60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://</w:t>
              </w:r>
              <w:r w:rsidRPr="00DB0C60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DB0C60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DB0C60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youtube</w:t>
              </w:r>
              <w:proofErr w:type="spellEnd"/>
              <w:r w:rsidRPr="00DB0C60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DB0C60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com</w:t>
              </w:r>
              <w:r w:rsidRPr="00DB0C60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/</w:t>
              </w:r>
              <w:r w:rsidRPr="00DB0C60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</w:t>
              </w:r>
              <w:r w:rsidRPr="00DB0C60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/</w:t>
              </w:r>
              <w:proofErr w:type="spellStart"/>
              <w:r w:rsidRPr="00DB0C60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CorMedicale</w:t>
              </w:r>
              <w:proofErr w:type="spellEnd"/>
            </w:hyperlink>
            <w:r w:rsidRPr="00DB0C60">
              <w:rPr>
                <w:rStyle w:val="a7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DB0C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 медицинские</w:t>
            </w:r>
            <w:proofErr w:type="gramEnd"/>
            <w:r w:rsidRPr="00DB0C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видео анимации на русском языке.</w:t>
            </w:r>
          </w:p>
          <w:p w14:paraId="43E77B0E" w14:textId="77777777" w:rsidR="00E42C25" w:rsidRPr="00DB0C60" w:rsidRDefault="00E42C25" w:rsidP="00E42C25">
            <w:pPr>
              <w:pStyle w:val="a5"/>
              <w:numPr>
                <w:ilvl w:val="0"/>
                <w:numId w:val="17"/>
              </w:numPr>
              <w:ind w:left="248" w:hanging="28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DB0C6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Lecturio</w:t>
            </w:r>
            <w:proofErr w:type="spellEnd"/>
            <w:r w:rsidRPr="00DB0C6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Medical</w:t>
            </w:r>
            <w:r w:rsidRPr="00DB0C60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 - </w:t>
            </w:r>
            <w:hyperlink r:id="rId17" w:history="1">
              <w:r w:rsidRPr="00DB0C60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  <w:lang w:val="en-GB"/>
                </w:rPr>
                <w:t>https://www.youtube.com/channel/UCbYmF43dpGHz8gi2ugiXr0Q</w:t>
              </w:r>
            </w:hyperlink>
          </w:p>
          <w:p w14:paraId="79025CE6" w14:textId="77777777" w:rsidR="00E42C25" w:rsidRPr="00DB0C60" w:rsidRDefault="00E42C25" w:rsidP="00E42C25">
            <w:pPr>
              <w:pStyle w:val="a5"/>
              <w:numPr>
                <w:ilvl w:val="0"/>
                <w:numId w:val="17"/>
              </w:numPr>
              <w:ind w:left="248" w:hanging="28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B0C6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SciDrugs</w:t>
            </w:r>
            <w:proofErr w:type="spellEnd"/>
            <w:r w:rsidRPr="00DB0C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hyperlink r:id="rId18" w:history="1">
              <w:r w:rsidRPr="00DB0C60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https</w:t>
              </w:r>
              <w:r w:rsidRPr="00DB0C60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://</w:t>
              </w:r>
              <w:r w:rsidRPr="00DB0C60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www</w:t>
              </w:r>
              <w:r w:rsidRPr="00DB0C60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DB0C60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youtube</w:t>
              </w:r>
              <w:proofErr w:type="spellEnd"/>
              <w:r w:rsidRPr="00DB0C60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Pr="00DB0C60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com</w:t>
              </w:r>
              <w:r w:rsidRPr="00DB0C60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/</w:t>
              </w:r>
              <w:r w:rsidRPr="00DB0C60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</w:t>
              </w:r>
              <w:r w:rsidRPr="00DB0C60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/</w:t>
              </w:r>
              <w:proofErr w:type="spellStart"/>
              <w:r w:rsidRPr="00DB0C60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SciDrugs</w:t>
              </w:r>
              <w:proofErr w:type="spellEnd"/>
              <w:r w:rsidRPr="00DB0C60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/</w:t>
              </w:r>
              <w:r w:rsidRPr="00DB0C60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videos</w:t>
              </w:r>
            </w:hyperlink>
            <w:r w:rsidRPr="00DB0C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DB0C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видеолекции</w:t>
            </w:r>
            <w:proofErr w:type="spellEnd"/>
            <w:r w:rsidRPr="00DB0C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фармакологии на русском языке.</w:t>
            </w:r>
          </w:p>
          <w:p w14:paraId="20FEED12" w14:textId="77777777" w:rsidR="00E42C25" w:rsidRPr="00DB0C60" w:rsidRDefault="00E42C25" w:rsidP="00E42C25">
            <w:pPr>
              <w:pStyle w:val="a5"/>
              <w:numPr>
                <w:ilvl w:val="0"/>
                <w:numId w:val="17"/>
              </w:numPr>
              <w:ind w:left="248" w:hanging="28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B0C6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Amboss</w:t>
            </w:r>
            <w:proofErr w:type="spellEnd"/>
            <w:r w:rsidRPr="00DB0C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hyperlink r:id="rId19" w:history="1">
              <w:r w:rsidRPr="00DB0C60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https://next.amboss.com/us/login</w:t>
              </w:r>
            </w:hyperlink>
            <w:r w:rsidRPr="00DB0C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527908E" w14:textId="595BE89B" w:rsidR="00E42C25" w:rsidRPr="00DB0C60" w:rsidRDefault="008E596E" w:rsidP="00E42C25">
            <w:pPr>
              <w:pStyle w:val="a5"/>
              <w:numPr>
                <w:ilvl w:val="0"/>
                <w:numId w:val="17"/>
              </w:numPr>
              <w:ind w:left="30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20" w:history="1">
              <w:r w:rsidR="00E42C25" w:rsidRPr="00DB0C60">
                <w:rPr>
                  <w:rStyle w:val="a7"/>
                  <w:rFonts w:ascii="Times New Roman" w:hAnsi="Times New Roman" w:cs="Times New Roman"/>
                  <w:b/>
                  <w:sz w:val="24"/>
                  <w:szCs w:val="24"/>
                </w:rPr>
                <w:t>https://geekymedics.com/category/osce/clinical-examination/</w:t>
              </w:r>
            </w:hyperlink>
          </w:p>
          <w:p w14:paraId="684C5A37" w14:textId="702C78EA" w:rsidR="00E42C25" w:rsidRPr="00DB0C60" w:rsidRDefault="00E42C25" w:rsidP="00E42C25">
            <w:pPr>
              <w:pStyle w:val="a5"/>
              <w:numPr>
                <w:ilvl w:val="0"/>
                <w:numId w:val="17"/>
              </w:numPr>
              <w:ind w:left="30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E42C25" w:rsidRPr="00DB0C60" w14:paraId="5FBC4028" w14:textId="77777777" w:rsidTr="007E2DB1">
        <w:tc>
          <w:tcPr>
            <w:tcW w:w="1003" w:type="dxa"/>
            <w:gridSpan w:val="5"/>
          </w:tcPr>
          <w:p w14:paraId="2426B171" w14:textId="00CC92E2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Симуляторы в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симуляционном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центре</w:t>
            </w:r>
          </w:p>
        </w:tc>
        <w:tc>
          <w:tcPr>
            <w:tcW w:w="9203" w:type="dxa"/>
            <w:gridSpan w:val="14"/>
          </w:tcPr>
          <w:p w14:paraId="3D8E70BD" w14:textId="77777777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auscultation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manikin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студенческий м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анекен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аскультации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патологии ораново и систем (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включая пищеварительную систему)</w:t>
            </w:r>
          </w:p>
          <w:p w14:paraId="1C87E9D7" w14:textId="77777777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7201CE" w14:textId="62071A60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2. Манекен-симулятор для обучения навыков перкуссии, пальпации органов брюшной полости (печень, селезенка)</w:t>
            </w:r>
          </w:p>
        </w:tc>
      </w:tr>
      <w:tr w:rsidR="00E42C25" w:rsidRPr="00DB0C60" w14:paraId="463A9188" w14:textId="77777777" w:rsidTr="007E2DB1">
        <w:tc>
          <w:tcPr>
            <w:tcW w:w="1003" w:type="dxa"/>
            <w:gridSpan w:val="5"/>
          </w:tcPr>
          <w:p w14:paraId="58A04C0D" w14:textId="5DAF350C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Специальное программное обеспечение </w:t>
            </w:r>
          </w:p>
        </w:tc>
        <w:tc>
          <w:tcPr>
            <w:tcW w:w="9203" w:type="dxa"/>
            <w:gridSpan w:val="14"/>
          </w:tcPr>
          <w:p w14:paraId="0DC272EC" w14:textId="4E37FB0E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– доступный в свободном доступе.</w:t>
            </w:r>
          </w:p>
          <w:p w14:paraId="06120D5F" w14:textId="06D137C8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2. Медицинские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калькудяторы: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Medscape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Справочник врача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MD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Calc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– доступные в свободном доступе.</w:t>
            </w:r>
          </w:p>
          <w:p w14:paraId="1892790C" w14:textId="2355B658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3. Справочник протоколов диагностики и лечения для медицинских работников от РЦРЗ, МЗ РК: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Dariger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– доступное в свободном доступе.</w:t>
            </w:r>
          </w:p>
        </w:tc>
      </w:tr>
      <w:tr w:rsidR="00E42C25" w:rsidRPr="00DB0C60" w14:paraId="074E26F3" w14:textId="77777777" w:rsidTr="007E2DB1">
        <w:trPr>
          <w:trHeight w:val="234"/>
        </w:trPr>
        <w:tc>
          <w:tcPr>
            <w:tcW w:w="10206" w:type="dxa"/>
            <w:gridSpan w:val="19"/>
          </w:tcPr>
          <w:p w14:paraId="247DC07C" w14:textId="2F9636C8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2C25" w:rsidRPr="00DB0C60" w14:paraId="1A436FE7" w14:textId="77777777" w:rsidTr="007E2DB1">
        <w:tc>
          <w:tcPr>
            <w:tcW w:w="673" w:type="dxa"/>
            <w:gridSpan w:val="2"/>
            <w:shd w:val="clear" w:color="auto" w:fill="DEEAF6" w:themeFill="accent5" w:themeFillTint="33"/>
          </w:tcPr>
          <w:p w14:paraId="336AB8AA" w14:textId="5A52A9A6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9533" w:type="dxa"/>
            <w:gridSpan w:val="17"/>
            <w:shd w:val="clear" w:color="auto" w:fill="DEEAF6" w:themeFill="accent5" w:themeFillTint="33"/>
          </w:tcPr>
          <w:p w14:paraId="203B33EB" w14:textId="6DB198B8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Требования к </w:t>
            </w: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обучаещему и бонусная система</w:t>
            </w:r>
          </w:p>
        </w:tc>
      </w:tr>
      <w:tr w:rsidR="00E42C25" w:rsidRPr="00DB0C60" w14:paraId="7C8C123F" w14:textId="77777777" w:rsidTr="007E2DB1">
        <w:tc>
          <w:tcPr>
            <w:tcW w:w="10206" w:type="dxa"/>
            <w:gridSpan w:val="19"/>
          </w:tcPr>
          <w:p w14:paraId="22285671" w14:textId="63B009B0" w:rsidR="00E42C25" w:rsidRPr="00DB0C60" w:rsidRDefault="00E42C25" w:rsidP="00E42C25">
            <w:pPr>
              <w:ind w:righ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FC6614" w14:textId="77777777" w:rsidR="00E42C25" w:rsidRPr="00DB0C60" w:rsidRDefault="00E42C25" w:rsidP="00E42C25">
            <w:pPr>
              <w:ind w:righ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sz w:val="24"/>
                <w:szCs w:val="24"/>
              </w:rPr>
              <w:t>На практике по индивидуальному плану студент:</w:t>
            </w:r>
          </w:p>
          <w:p w14:paraId="6BE4B979" w14:textId="77777777" w:rsidR="00E42C25" w:rsidRPr="00DB0C60" w:rsidRDefault="00E42C25" w:rsidP="00E42C25">
            <w:pPr>
              <w:ind w:righ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1) осуществляет наблюдение за пациентами в организациях, оказывающих доврачебную помощь, неотложную медицинскую помощь, специализированную медицинскую помощь (в том числе высокотехнологичную), первичную медико-санитарную помощь, паллиативную помощь и медицинскую реабилитацию;</w:t>
            </w:r>
          </w:p>
          <w:p w14:paraId="40AC373D" w14:textId="77777777" w:rsidR="00E42C25" w:rsidRPr="00DB0C60" w:rsidRDefault="00E42C25" w:rsidP="00E42C25">
            <w:pPr>
              <w:ind w:righ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2) участвует в назначении и проведении диагностических, лечебных и профилактических мероприятий;</w:t>
            </w:r>
          </w:p>
          <w:p w14:paraId="29D008BC" w14:textId="77777777" w:rsidR="00E42C25" w:rsidRPr="00DB0C60" w:rsidRDefault="00E42C25" w:rsidP="00E42C25">
            <w:pPr>
              <w:ind w:righ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3) проводит документацию и санитарно-просветительную работу среди населения;</w:t>
            </w:r>
          </w:p>
          <w:p w14:paraId="2CEBEB84" w14:textId="77777777" w:rsidR="00E42C25" w:rsidRPr="00DB0C60" w:rsidRDefault="00E42C25" w:rsidP="00E42C25">
            <w:pPr>
              <w:ind w:righ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4) участвует в профилактических осмотрах, медицинских осмотрах, участвует в консультациях;</w:t>
            </w:r>
          </w:p>
          <w:p w14:paraId="71B6EAE9" w14:textId="3B855AC8" w:rsidR="00E42C25" w:rsidRPr="00DB0C60" w:rsidRDefault="00E42C25" w:rsidP="00E42C25">
            <w:pPr>
              <w:ind w:righ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5) участвует в клинических обходах, клинических обзорах;</w:t>
            </w:r>
          </w:p>
          <w:p w14:paraId="115EE32F" w14:textId="77777777" w:rsidR="00E42C25" w:rsidRPr="00DB0C60" w:rsidRDefault="00E42C25" w:rsidP="00E42C25">
            <w:pPr>
              <w:ind w:righ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6) дежурит в медицинских организациях не менее четырех раз в месяц (дежурство не учитывается при расчете нагрузки студента-интерната);</w:t>
            </w:r>
          </w:p>
          <w:p w14:paraId="003E4357" w14:textId="77777777" w:rsidR="00E42C25" w:rsidRPr="00DB0C60" w:rsidRDefault="00E42C25" w:rsidP="00E42C25">
            <w:pPr>
              <w:ind w:righ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7) участвует в клинических и клинико-анатомических конференциях;</w:t>
            </w:r>
          </w:p>
          <w:p w14:paraId="6FAA1C19" w14:textId="77777777" w:rsidR="00E42C25" w:rsidRPr="00DB0C60" w:rsidRDefault="00E42C25" w:rsidP="00E42C25">
            <w:pPr>
              <w:ind w:righ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8) участвует в вскрытиях трупов, участвует в исследовании трупов,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биоптатов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и хирургических материалов;</w:t>
            </w:r>
          </w:p>
          <w:p w14:paraId="73709DA5" w14:textId="07CA98C0" w:rsidR="00E42C25" w:rsidRPr="00DB0C60" w:rsidRDefault="00E42C25" w:rsidP="00E42C25">
            <w:pPr>
              <w:ind w:righ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9) собирает материал для научного проекта и анализирует данные под руководством научного руководителя.</w:t>
            </w:r>
          </w:p>
          <w:p w14:paraId="0252BCB2" w14:textId="3B1D9BF5" w:rsidR="00E42C25" w:rsidRPr="00DB0C60" w:rsidRDefault="00E42C25" w:rsidP="00E42C25">
            <w:pPr>
              <w:ind w:righ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A07C2" w14:textId="77777777" w:rsidR="00E42C25" w:rsidRPr="00DB0C60" w:rsidRDefault="00E42C25" w:rsidP="00E42C2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Бонусная система:</w:t>
            </w:r>
          </w:p>
          <w:p w14:paraId="4443EA9B" w14:textId="57702C00" w:rsidR="00E42C25" w:rsidRPr="00DB0C60" w:rsidRDefault="00E42C25" w:rsidP="00E42C25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Участие в научно-исследовательской работе, конференциях, олимпеаде, презентациях, учащийся награжается по средством бонусной системы в виде поощрения – добавления баллов учащемуся в одну из форм суммативного оценивания.</w:t>
            </w:r>
          </w:p>
        </w:tc>
      </w:tr>
      <w:tr w:rsidR="00E42C25" w:rsidRPr="00DB0C60" w14:paraId="0C2FD13F" w14:textId="77777777" w:rsidTr="007E2DB1">
        <w:tc>
          <w:tcPr>
            <w:tcW w:w="673" w:type="dxa"/>
            <w:gridSpan w:val="2"/>
            <w:shd w:val="clear" w:color="auto" w:fill="DEEAF6" w:themeFill="accent5" w:themeFillTint="33"/>
          </w:tcPr>
          <w:p w14:paraId="7389F8DC" w14:textId="19BE23BD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13.</w:t>
            </w:r>
          </w:p>
        </w:tc>
        <w:tc>
          <w:tcPr>
            <w:tcW w:w="9533" w:type="dxa"/>
            <w:gridSpan w:val="17"/>
            <w:shd w:val="clear" w:color="auto" w:fill="DEEAF6" w:themeFill="accent5" w:themeFillTint="33"/>
          </w:tcPr>
          <w:p w14:paraId="1584369D" w14:textId="05B8DAA9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Политика дисциплины </w:t>
            </w:r>
            <w:r w:rsidRPr="00DB0C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(части, выделенные зеленым, пожалуйста, не изменяйте)</w:t>
            </w:r>
          </w:p>
        </w:tc>
      </w:tr>
      <w:tr w:rsidR="00E42C25" w:rsidRPr="00DB0C60" w14:paraId="3D07BFDF" w14:textId="77777777" w:rsidTr="007E2DB1">
        <w:tc>
          <w:tcPr>
            <w:tcW w:w="673" w:type="dxa"/>
            <w:gridSpan w:val="2"/>
            <w:shd w:val="clear" w:color="auto" w:fill="auto"/>
          </w:tcPr>
          <w:p w14:paraId="49B84142" w14:textId="77777777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3" w:type="dxa"/>
            <w:gridSpan w:val="17"/>
            <w:shd w:val="clear" w:color="auto" w:fill="auto"/>
          </w:tcPr>
          <w:p w14:paraId="55978766" w14:textId="2CD2F4F1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Политика дисциплины определяется </w:t>
            </w:r>
            <w:hyperlink r:id="rId21" w:history="1">
              <w:r w:rsidRPr="00DB0C60">
                <w:rPr>
                  <w:rStyle w:val="a7"/>
                  <w:rFonts w:ascii="Times New Roman" w:hAnsi="Times New Roman" w:cs="Times New Roman"/>
                  <w:sz w:val="24"/>
                  <w:szCs w:val="24"/>
                  <w:highlight w:val="green"/>
                </w:rPr>
                <w:t>Академической политикой Университета</w:t>
              </w:r>
            </w:hyperlink>
            <w:r w:rsidRPr="00DB0C6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и </w:t>
            </w:r>
            <w:hyperlink r:id="rId22" w:history="1">
              <w:r w:rsidRPr="00DB0C60">
                <w:rPr>
                  <w:rStyle w:val="a7"/>
                  <w:rFonts w:ascii="Times New Roman" w:hAnsi="Times New Roman" w:cs="Times New Roman"/>
                  <w:sz w:val="24"/>
                  <w:szCs w:val="24"/>
                  <w:highlight w:val="green"/>
                </w:rPr>
                <w:t>Политикой академической честности Университета</w:t>
              </w:r>
            </w:hyperlink>
            <w:r w:rsidRPr="00DB0C6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. Если ссылки не будут открываться, то актуальные документы, Вы можете найти в ИС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Univer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.</w:t>
            </w:r>
          </w:p>
          <w:p w14:paraId="0419BB25" w14:textId="31EE74DA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4121CA" w14:textId="77777777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14:paraId="6EBA22E3" w14:textId="77777777" w:rsidR="00E42C25" w:rsidRPr="00DB0C60" w:rsidRDefault="00E42C25" w:rsidP="00E42C25">
            <w:pPr>
              <w:ind w:right="14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1)Внешний</w:t>
            </w:r>
            <w:proofErr w:type="gramEnd"/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вид:</w:t>
            </w:r>
          </w:p>
          <w:p w14:paraId="75D95CDE" w14:textId="77777777" w:rsidR="00E42C25" w:rsidRPr="00DB0C60" w:rsidRDefault="00E42C25" w:rsidP="00E42C25">
            <w:pPr>
              <w:pStyle w:val="a5"/>
              <w:numPr>
                <w:ilvl w:val="0"/>
                <w:numId w:val="18"/>
              </w:numPr>
              <w:ind w:left="39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офисный стиль одежды (шорты, короткие юбки, открытые футболки не допускаются для посещения университета, в клинике не допускаются джинсы)</w:t>
            </w:r>
          </w:p>
          <w:p w14:paraId="2ECC9AF9" w14:textId="77777777" w:rsidR="00E42C25" w:rsidRPr="00DB0C60" w:rsidRDefault="00E42C25" w:rsidP="00E42C25">
            <w:pPr>
              <w:pStyle w:val="a5"/>
              <w:numPr>
                <w:ilvl w:val="0"/>
                <w:numId w:val="18"/>
              </w:numPr>
              <w:ind w:left="39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чистый отглаженный халат</w:t>
            </w:r>
          </w:p>
          <w:p w14:paraId="7A6212B4" w14:textId="77777777" w:rsidR="00E42C25" w:rsidRPr="00DB0C60" w:rsidRDefault="00E42C25" w:rsidP="00E42C25">
            <w:pPr>
              <w:pStyle w:val="a5"/>
              <w:numPr>
                <w:ilvl w:val="0"/>
                <w:numId w:val="18"/>
              </w:numPr>
              <w:ind w:left="38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медицинская маска</w:t>
            </w:r>
          </w:p>
          <w:p w14:paraId="1F7471D6" w14:textId="77777777" w:rsidR="00E42C25" w:rsidRPr="00DB0C60" w:rsidRDefault="00E42C25" w:rsidP="00E42C25">
            <w:pPr>
              <w:pStyle w:val="a5"/>
              <w:numPr>
                <w:ilvl w:val="0"/>
                <w:numId w:val="18"/>
              </w:numPr>
              <w:ind w:left="38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шапочка (или аккуратный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хиджаб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без свисающих концов)</w:t>
            </w:r>
          </w:p>
          <w:p w14:paraId="513FEEB1" w14:textId="77777777" w:rsidR="00E42C25" w:rsidRPr="00DB0C60" w:rsidRDefault="00E42C25" w:rsidP="00E42C25">
            <w:pPr>
              <w:pStyle w:val="a5"/>
              <w:numPr>
                <w:ilvl w:val="0"/>
                <w:numId w:val="18"/>
              </w:numPr>
              <w:ind w:left="38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медицинские перчатки</w:t>
            </w:r>
          </w:p>
          <w:p w14:paraId="1CB4CEE0" w14:textId="77777777" w:rsidR="00E42C25" w:rsidRPr="00DB0C60" w:rsidRDefault="00E42C25" w:rsidP="00E42C25">
            <w:pPr>
              <w:pStyle w:val="a5"/>
              <w:numPr>
                <w:ilvl w:val="0"/>
                <w:numId w:val="18"/>
              </w:numPr>
              <w:ind w:left="38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сменная обувь</w:t>
            </w:r>
          </w:p>
          <w:p w14:paraId="5F71214B" w14:textId="77777777" w:rsidR="00E42C25" w:rsidRPr="00DB0C60" w:rsidRDefault="00E42C25" w:rsidP="00E42C25">
            <w:pPr>
              <w:pStyle w:val="a5"/>
              <w:numPr>
                <w:ilvl w:val="0"/>
                <w:numId w:val="18"/>
              </w:numPr>
              <w:ind w:left="38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аккуратная прическа, длинные волосы должны быть собраны в хвост, или пучок, как у девушек, так и у парней. Опрятно коротко подстриженные ногти. Яркий, темный маникюр – запрещен. Допустимо покрывать ногти прозрачным лаком. </w:t>
            </w:r>
          </w:p>
          <w:p w14:paraId="121723C0" w14:textId="77777777" w:rsidR="00E42C25" w:rsidRPr="00DB0C60" w:rsidRDefault="00E42C25" w:rsidP="00E42C25">
            <w:pPr>
              <w:pStyle w:val="a5"/>
              <w:numPr>
                <w:ilvl w:val="0"/>
                <w:numId w:val="18"/>
              </w:numPr>
              <w:ind w:left="388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бейджик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ФИО (полностью)</w:t>
            </w:r>
          </w:p>
          <w:p w14:paraId="1CC326A3" w14:textId="77777777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E034D" w14:textId="77777777" w:rsidR="00E42C25" w:rsidRPr="00DB0C60" w:rsidRDefault="00E42C25" w:rsidP="00E42C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2) Обязательное наличие фонендоскопа, тонометра, сантиметровой ленты, (можно также иметь </w:t>
            </w:r>
            <w:proofErr w:type="spellStart"/>
            <w:r w:rsidRPr="00DB0C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пульсоксиметр</w:t>
            </w:r>
            <w:proofErr w:type="spellEnd"/>
            <w:r w:rsidRPr="00DB0C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7FC14A68" w14:textId="77777777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3) *Должным образом оформленная санитарная (медицинская) книжка (до начала занятий и должна обновляться в положенные сроки) </w:t>
            </w:r>
          </w:p>
          <w:p w14:paraId="355062C8" w14:textId="77777777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4) *Наличие паспорта вакцинации или иного документа о полностью </w:t>
            </w:r>
          </w:p>
          <w:p w14:paraId="67EA54D1" w14:textId="77777777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пройденном курсе вакцинации против COVID-19 и гриппа</w:t>
            </w:r>
          </w:p>
          <w:p w14:paraId="23C4BEAD" w14:textId="77777777" w:rsidR="00E42C25" w:rsidRPr="00DB0C60" w:rsidRDefault="00E42C25" w:rsidP="00E42C25">
            <w:pPr>
              <w:ind w:right="140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5) Обязательное соблюдение правил личной гигиены и техники безопасности</w:t>
            </w:r>
          </w:p>
          <w:p w14:paraId="4DD3CA23" w14:textId="77777777" w:rsidR="00E42C25" w:rsidRPr="00DB0C60" w:rsidRDefault="00E42C25" w:rsidP="00E42C25">
            <w:pPr>
              <w:ind w:righ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) Систематическая подготовка к учебному процессу.</w:t>
            </w:r>
          </w:p>
          <w:p w14:paraId="50FE9201" w14:textId="77777777" w:rsidR="00E42C25" w:rsidRPr="00DB0C60" w:rsidRDefault="00E42C25" w:rsidP="00E42C25">
            <w:pPr>
              <w:ind w:righ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) Аккуратное и своевременное ведение отчетной документации.</w:t>
            </w:r>
          </w:p>
          <w:p w14:paraId="513422C7" w14:textId="77777777" w:rsidR="00E42C25" w:rsidRPr="00DB0C60" w:rsidRDefault="00E42C25" w:rsidP="00E42C25">
            <w:pPr>
              <w:ind w:righ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) Активное участие в лечебно-диагностических и общественных мероприятиях кафедр.</w:t>
            </w:r>
          </w:p>
          <w:p w14:paraId="58271424" w14:textId="77777777" w:rsidR="00E42C25" w:rsidRPr="00DB0C60" w:rsidRDefault="00E42C25" w:rsidP="00E42C25">
            <w:pPr>
              <w:ind w:righ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C9FD6" w14:textId="77777777" w:rsidR="00E42C25" w:rsidRPr="00DB0C60" w:rsidRDefault="00E42C25" w:rsidP="00E42C25">
            <w:pPr>
              <w:ind w:right="140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Студент без медкнижки и вакцинации не будет допущен к пациентам. </w:t>
            </w:r>
          </w:p>
          <w:p w14:paraId="26CCD120" w14:textId="77777777" w:rsidR="00E42C25" w:rsidRPr="00DB0C60" w:rsidRDefault="00E42C25" w:rsidP="00E42C25">
            <w:pPr>
              <w:ind w:right="140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14:paraId="1A7F802F" w14:textId="77777777" w:rsidR="00E42C25" w:rsidRPr="00DB0C60" w:rsidRDefault="00E42C25" w:rsidP="00E42C25">
            <w:pPr>
              <w:ind w:right="140"/>
              <w:contextualSpacing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</w:t>
            </w:r>
            <w:proofErr w:type="spellStart"/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тудент</w:t>
            </w:r>
            <w:proofErr w:type="spellEnd"/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который не соответствует требованиям внешнего вида и/или от которого исходит сильный/резкий запах, поскольку такой запах может спровоцировать нежелательную реакцию у пациента (обструкцию и т. п.) </w:t>
            </w:r>
            <w:r w:rsidRPr="00DB0C6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– не допускается к пациентам! </w:t>
            </w:r>
          </w:p>
          <w:p w14:paraId="28655076" w14:textId="77777777" w:rsidR="00E42C25" w:rsidRPr="00DB0C60" w:rsidRDefault="00E42C25" w:rsidP="00E42C25">
            <w:pPr>
              <w:ind w:right="14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CC79FC" w14:textId="77777777" w:rsidR="00E42C25" w:rsidRPr="00DB0C60" w:rsidRDefault="00E42C25" w:rsidP="00E42C25">
            <w:pPr>
              <w:ind w:right="14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Преподаватель в праве принять решение о допуске к занятиям студентов, которые не выполняют требования профессионального поведения, включая требования клинической базы!</w:t>
            </w:r>
          </w:p>
          <w:p w14:paraId="2405A969" w14:textId="0840EF4C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28FB65" w14:textId="77777777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EF7CEF" w14:textId="77777777" w:rsidR="00E42C25" w:rsidRPr="00DB0C60" w:rsidRDefault="00E42C25" w:rsidP="00E42C25">
            <w:pPr>
              <w:ind w:righ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Дисциплина:</w:t>
            </w:r>
          </w:p>
          <w:p w14:paraId="3698891C" w14:textId="77777777" w:rsidR="00E42C25" w:rsidRPr="00DB0C60" w:rsidRDefault="00E42C25" w:rsidP="00E42C25">
            <w:pPr>
              <w:pStyle w:val="a5"/>
              <w:widowControl w:val="0"/>
              <w:numPr>
                <w:ilvl w:val="0"/>
                <w:numId w:val="19"/>
              </w:numPr>
              <w:ind w:left="388" w:right="14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допускаются опоздания на занятия или утреннюю конференцию. При опоздании - решение о допуске на занятие принимает преподаватель, ведущий занятие. При 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наличии уважительной причины – сообщить преподавателю об опоздании и причине сообщением или по телефону. После третьего опоздания студент пишет объяснительную на имя заведующего кафедрой с указанием причин опозданий и направляется в деканат для получения допуска к занятию. При опоздании без уважительной причины – преподаватель вправе снять баллы с текущей оценки (по 1 баллу за каждую минуту опоздания)</w:t>
            </w:r>
          </w:p>
          <w:p w14:paraId="14D0B810" w14:textId="77777777" w:rsidR="00E42C25" w:rsidRPr="00DB0C60" w:rsidRDefault="00E42C25" w:rsidP="00E42C25">
            <w:pPr>
              <w:pStyle w:val="a5"/>
              <w:widowControl w:val="0"/>
              <w:numPr>
                <w:ilvl w:val="0"/>
                <w:numId w:val="19"/>
              </w:numPr>
              <w:ind w:left="388" w:right="14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Религиозные мероприятия, праздники и прочее не являются уважительной причиной для пропусков, опозданий и отвлечения преподавателя и группы от работы во время занятий. </w:t>
            </w:r>
          </w:p>
          <w:p w14:paraId="2631FCD4" w14:textId="77777777" w:rsidR="00E42C25" w:rsidRPr="00DB0C60" w:rsidRDefault="00E42C25" w:rsidP="00E42C25">
            <w:pPr>
              <w:pStyle w:val="a5"/>
              <w:widowControl w:val="0"/>
              <w:numPr>
                <w:ilvl w:val="0"/>
                <w:numId w:val="19"/>
              </w:numPr>
              <w:ind w:left="388" w:right="14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При опоздании по уважительной причине – не отвлекать группу и преподавателя от занятия и тихо пройти на свое место.</w:t>
            </w:r>
          </w:p>
          <w:p w14:paraId="66BD21A3" w14:textId="77777777" w:rsidR="00E42C25" w:rsidRPr="00DB0C60" w:rsidRDefault="00E42C25" w:rsidP="00E42C25">
            <w:pPr>
              <w:pStyle w:val="a5"/>
              <w:widowControl w:val="0"/>
              <w:numPr>
                <w:ilvl w:val="0"/>
                <w:numId w:val="19"/>
              </w:numPr>
              <w:ind w:left="388" w:right="14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Уход с занятия раньше положенного времени, нахождение в учебное время вне рабочего места расценивается как прогул.</w:t>
            </w:r>
          </w:p>
          <w:p w14:paraId="00C05524" w14:textId="77777777" w:rsidR="00E42C25" w:rsidRPr="00DB0C60" w:rsidRDefault="00E42C25" w:rsidP="00E42C25">
            <w:pPr>
              <w:pStyle w:val="a5"/>
              <w:widowControl w:val="0"/>
              <w:numPr>
                <w:ilvl w:val="0"/>
                <w:numId w:val="19"/>
              </w:numPr>
              <w:ind w:left="388" w:right="14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допускается дополнительная работа студентов в учебное время (во время практических занятий и дежурств). </w:t>
            </w:r>
          </w:p>
          <w:p w14:paraId="6D8F0145" w14:textId="77777777" w:rsidR="00E42C25" w:rsidRPr="00DB0C60" w:rsidRDefault="00E42C25" w:rsidP="00E42C25">
            <w:pPr>
              <w:pStyle w:val="a5"/>
              <w:widowControl w:val="0"/>
              <w:numPr>
                <w:ilvl w:val="0"/>
                <w:numId w:val="19"/>
              </w:numPr>
              <w:ind w:left="388" w:right="14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На студентов, имеющих свыше 3 пропусков без оповещения куратора и уважительной причины, оформляется рапорт с рекомендацией на отчисление.</w:t>
            </w:r>
          </w:p>
          <w:p w14:paraId="2230A0F1" w14:textId="77777777" w:rsidR="00E42C25" w:rsidRPr="00DB0C60" w:rsidRDefault="00E42C25" w:rsidP="00E42C25">
            <w:pPr>
              <w:pStyle w:val="a5"/>
              <w:widowControl w:val="0"/>
              <w:numPr>
                <w:ilvl w:val="0"/>
                <w:numId w:val="19"/>
              </w:numPr>
              <w:ind w:left="388" w:right="14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Пропущенные занятия не отрабатываются.</w:t>
            </w:r>
          </w:p>
          <w:p w14:paraId="3E9AF9B8" w14:textId="77777777" w:rsidR="00E42C25" w:rsidRPr="00DB0C60" w:rsidRDefault="00E42C25" w:rsidP="00E42C25">
            <w:pPr>
              <w:pStyle w:val="a5"/>
              <w:widowControl w:val="0"/>
              <w:numPr>
                <w:ilvl w:val="0"/>
                <w:numId w:val="19"/>
              </w:numPr>
              <w:ind w:left="388" w:right="14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На студентов полностью распространяются Правила внутреннего распорядка клинических баз кафедры</w:t>
            </w:r>
          </w:p>
          <w:p w14:paraId="5A6ADC36" w14:textId="77777777" w:rsidR="00E42C25" w:rsidRPr="00DB0C60" w:rsidRDefault="00E42C25" w:rsidP="00E42C25">
            <w:pPr>
              <w:pStyle w:val="a5"/>
              <w:widowControl w:val="0"/>
              <w:numPr>
                <w:ilvl w:val="0"/>
                <w:numId w:val="19"/>
              </w:numPr>
              <w:ind w:left="388" w:right="14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Приветствовать преподавателя и любого старшего по возрасту вставанием (на занятии)</w:t>
            </w:r>
          </w:p>
          <w:p w14:paraId="508EF1B0" w14:textId="77777777" w:rsidR="00E42C25" w:rsidRPr="00DB0C60" w:rsidRDefault="00E42C25" w:rsidP="00E42C25">
            <w:pPr>
              <w:pStyle w:val="a5"/>
              <w:widowControl w:val="0"/>
              <w:numPr>
                <w:ilvl w:val="0"/>
                <w:numId w:val="19"/>
              </w:numPr>
              <w:ind w:left="388" w:right="140" w:hanging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Курение (в том числе использование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вейпов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, электронных сигарет) строго запрещено на территории ЛПУ (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out-doors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) и университета. Наказание – вплоть до аннулирования рубежного контроля, при повторном нарушении – решение о допуске к занятиям принимается заведующим кафедрой </w:t>
            </w:r>
          </w:p>
          <w:p w14:paraId="16DAC043" w14:textId="77777777" w:rsidR="00E42C25" w:rsidRPr="00DB0C60" w:rsidRDefault="00E42C25" w:rsidP="00E42C25">
            <w:pPr>
              <w:pStyle w:val="a5"/>
              <w:widowControl w:val="0"/>
              <w:numPr>
                <w:ilvl w:val="0"/>
                <w:numId w:val="19"/>
              </w:numPr>
              <w:ind w:left="388" w:right="140" w:hanging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Уважительное отношение к коллегам независимо от пола, возраста, национальности, религии, сексуальной ориентации.</w:t>
            </w:r>
          </w:p>
          <w:p w14:paraId="5C2048EC" w14:textId="66D46214" w:rsidR="00E42C25" w:rsidRPr="00DB0C60" w:rsidRDefault="00E42C25" w:rsidP="00E42C25">
            <w:pPr>
              <w:pStyle w:val="a5"/>
              <w:widowControl w:val="0"/>
              <w:numPr>
                <w:ilvl w:val="0"/>
                <w:numId w:val="19"/>
              </w:numPr>
              <w:ind w:left="388" w:right="140" w:hanging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Иметь при себе ноутбук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лаптоп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таб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планшет для обучения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сдачи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тестов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рубежных и итоговых контролях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4D4D09F" w14:textId="3AA656C3" w:rsidR="00E42C25" w:rsidRPr="00DB0C60" w:rsidRDefault="00E42C25" w:rsidP="00E42C25">
            <w:pPr>
              <w:pStyle w:val="a5"/>
              <w:widowControl w:val="0"/>
              <w:numPr>
                <w:ilvl w:val="0"/>
                <w:numId w:val="19"/>
              </w:numPr>
              <w:ind w:left="388" w:right="140" w:hanging="424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Сдача тестов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MCQ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 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фонах и смартфонах строго запрещается.</w:t>
            </w:r>
          </w:p>
          <w:p w14:paraId="0424DE04" w14:textId="77777777" w:rsidR="00E42C25" w:rsidRPr="00DB0C60" w:rsidRDefault="00E42C25" w:rsidP="00E42C25">
            <w:pPr>
              <w:ind w:right="14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7B8C97" w14:textId="77777777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Поведение обучающегося на экзаменах регламентируют </w:t>
            </w:r>
            <w:hyperlink r:id="rId23" w:history="1">
              <w:r w:rsidRPr="00DB0C60">
                <w:rPr>
                  <w:rStyle w:val="a7"/>
                  <w:rFonts w:ascii="Times New Roman" w:hAnsi="Times New Roman" w:cs="Times New Roman"/>
                  <w:sz w:val="24"/>
                  <w:szCs w:val="24"/>
                  <w:highlight w:val="green"/>
                </w:rPr>
                <w:t>«Правила проведения итогового контроля»</w:t>
              </w:r>
            </w:hyperlink>
            <w:r w:rsidRPr="00DB0C6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, </w:t>
            </w:r>
            <w:hyperlink r:id="rId24" w:history="1">
              <w:r w:rsidRPr="00DB0C60">
                <w:rPr>
                  <w:rStyle w:val="a7"/>
                  <w:rFonts w:ascii="Times New Roman" w:hAnsi="Times New Roman" w:cs="Times New Roman"/>
                  <w:sz w:val="24"/>
                  <w:szCs w:val="24"/>
                  <w:highlight w:val="green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DB0C6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(актуальные документы загружены в ИС «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Универ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» и обновляются перед началом сессии); </w:t>
            </w:r>
            <w:hyperlink r:id="rId25" w:history="1">
              <w:r w:rsidRPr="00DB0C60">
                <w:rPr>
                  <w:rStyle w:val="a7"/>
                  <w:rFonts w:ascii="Times New Roman" w:hAnsi="Times New Roman" w:cs="Times New Roman"/>
                  <w:sz w:val="24"/>
                  <w:szCs w:val="24"/>
                  <w:highlight w:val="green"/>
                </w:rPr>
                <w:t>«Положение о проверке текстовых документов обучающихся на наличие заимствований»</w:t>
              </w:r>
            </w:hyperlink>
            <w:r w:rsidRPr="00DB0C6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.</w:t>
            </w:r>
          </w:p>
          <w:p w14:paraId="61C8B93B" w14:textId="77777777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8D037D" w14:textId="77777777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C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кафедры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C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клинических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C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дисциплин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C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(протокол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C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№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C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2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C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от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C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5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C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C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2023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DB0C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)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B0C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Другие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C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требования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Pr="00DB0C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учебной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C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дисциплине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13CDDAE" w14:textId="4A2B2434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B0C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случае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пропуска </w:t>
            </w:r>
            <w:r w:rsidRPr="00DB0C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занятий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без </w:t>
            </w:r>
            <w:r w:rsidRPr="00DB0C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уважительной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C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причины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C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C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вправе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C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вычесть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C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баллы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Pr="00DB0C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промежуточной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C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оценки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14:paraId="369D6E42" w14:textId="77777777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1)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C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за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C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каждое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C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пропущенное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C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C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C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 xml:space="preserve">дисциплинам </w:t>
            </w:r>
            <w:r w:rsidRPr="00DB0C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</w:t>
            </w:r>
            <w:r w:rsidRPr="00DB0C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10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C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C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4-5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C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курсов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9BAB7F" w14:textId="77777777" w:rsidR="00E42C25" w:rsidRPr="00DB0C60" w:rsidRDefault="00E42C25" w:rsidP="00E42C25">
            <w:pPr>
              <w:ind w:right="140"/>
              <w:contextualSpacing/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2)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C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за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C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каждое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C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пропущенное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C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C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C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 xml:space="preserve">дисциплинам </w:t>
            </w:r>
            <w:r w:rsidRPr="00DB0C60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</w:t>
            </w:r>
            <w:r w:rsidRPr="00DB0C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5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C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C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2-3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C60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курса</w:t>
            </w:r>
          </w:p>
          <w:p w14:paraId="3CAC6767" w14:textId="0E35878A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C25" w:rsidRPr="00DB0C60" w14:paraId="2AF6A589" w14:textId="77777777" w:rsidTr="007E2DB1">
        <w:tc>
          <w:tcPr>
            <w:tcW w:w="673" w:type="dxa"/>
            <w:gridSpan w:val="2"/>
            <w:shd w:val="clear" w:color="auto" w:fill="DEEAF6" w:themeFill="accent5" w:themeFillTint="33"/>
          </w:tcPr>
          <w:p w14:paraId="0C8343FB" w14:textId="42F7F9A5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14.</w:t>
            </w:r>
          </w:p>
        </w:tc>
        <w:tc>
          <w:tcPr>
            <w:tcW w:w="9533" w:type="dxa"/>
            <w:gridSpan w:val="17"/>
            <w:shd w:val="clear" w:color="auto" w:fill="DEEAF6" w:themeFill="accent5" w:themeFillTint="33"/>
          </w:tcPr>
          <w:p w14:paraId="22D39B39" w14:textId="4D7F4344" w:rsidR="00E42C25" w:rsidRPr="00DB0C60" w:rsidRDefault="00E42C25" w:rsidP="00E42C25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Принципы </w:t>
            </w:r>
            <w:proofErr w:type="spellStart"/>
            <w:r w:rsidRPr="00DB0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инклюзивности</w:t>
            </w:r>
            <w:proofErr w:type="spellEnd"/>
            <w:r w:rsidRPr="00DB0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обучения (не более 150 слов).</w:t>
            </w:r>
          </w:p>
        </w:tc>
      </w:tr>
      <w:tr w:rsidR="00E42C25" w:rsidRPr="00DB0C60" w14:paraId="02101E1D" w14:textId="77777777" w:rsidTr="007E2DB1">
        <w:tc>
          <w:tcPr>
            <w:tcW w:w="673" w:type="dxa"/>
            <w:gridSpan w:val="2"/>
            <w:shd w:val="clear" w:color="auto" w:fill="auto"/>
          </w:tcPr>
          <w:p w14:paraId="0CE9876C" w14:textId="77777777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3" w:type="dxa"/>
            <w:gridSpan w:val="17"/>
            <w:shd w:val="clear" w:color="auto" w:fill="auto"/>
          </w:tcPr>
          <w:p w14:paraId="2D5DAF10" w14:textId="06D03083" w:rsidR="00E42C25" w:rsidRPr="00DB0C60" w:rsidRDefault="00E42C25" w:rsidP="00E42C25">
            <w:pPr>
              <w:pStyle w:val="aa"/>
              <w:spacing w:before="0" w:beforeAutospacing="0" w:after="0" w:afterAutospacing="0"/>
              <w:contextualSpacing/>
              <w:jc w:val="both"/>
            </w:pPr>
            <w:r w:rsidRPr="00DB0C60">
              <w:rPr>
                <w:b/>
                <w:bCs/>
                <w:color w:val="000000"/>
              </w:rPr>
              <w:t>1. Постоянно готовится к занятиям:</w:t>
            </w:r>
          </w:p>
          <w:p w14:paraId="7E11CCF4" w14:textId="77777777" w:rsidR="00E42C25" w:rsidRPr="00DB0C60" w:rsidRDefault="00E42C25" w:rsidP="00E42C25">
            <w:pPr>
              <w:pStyle w:val="aa"/>
              <w:spacing w:before="0" w:beforeAutospacing="0" w:after="0" w:afterAutospacing="0"/>
              <w:contextualSpacing/>
              <w:jc w:val="both"/>
            </w:pPr>
            <w:r w:rsidRPr="00DB0C60">
              <w:rPr>
                <w:color w:val="000000"/>
              </w:rPr>
              <w:t>Например, подкрепляет утверждения соответствующими ссылками, делает краткие резюме</w:t>
            </w:r>
          </w:p>
          <w:p w14:paraId="0BF0AC2C" w14:textId="77777777" w:rsidR="00E42C25" w:rsidRPr="00DB0C60" w:rsidRDefault="00E42C25" w:rsidP="00E42C25">
            <w:pPr>
              <w:pStyle w:val="aa"/>
              <w:spacing w:before="0" w:beforeAutospacing="0" w:after="0" w:afterAutospacing="0"/>
              <w:contextualSpacing/>
              <w:jc w:val="both"/>
            </w:pPr>
            <w:r w:rsidRPr="00DB0C60">
              <w:rPr>
                <w:color w:val="000000"/>
              </w:rPr>
              <w:t>Демонстрирует навыки эффективного обучения, помогает в обучении другим</w:t>
            </w:r>
          </w:p>
          <w:p w14:paraId="56A0D0FC" w14:textId="0FD8CF38" w:rsidR="00E42C25" w:rsidRPr="00DB0C60" w:rsidRDefault="00E42C25" w:rsidP="00E42C25">
            <w:pPr>
              <w:pStyle w:val="aa"/>
              <w:spacing w:before="0" w:beforeAutospacing="0" w:after="0" w:afterAutospacing="0"/>
              <w:contextualSpacing/>
              <w:jc w:val="both"/>
            </w:pPr>
            <w:r w:rsidRPr="00DB0C60">
              <w:rPr>
                <w:b/>
                <w:bCs/>
                <w:color w:val="000000"/>
              </w:rPr>
              <w:t>2. Принимать ответственность за свое обучение:</w:t>
            </w:r>
          </w:p>
          <w:p w14:paraId="727E34CD" w14:textId="77777777" w:rsidR="00E42C25" w:rsidRPr="00DB0C60" w:rsidRDefault="00E42C25" w:rsidP="00E42C25">
            <w:pPr>
              <w:pStyle w:val="aa"/>
              <w:spacing w:before="0" w:beforeAutospacing="0" w:after="0" w:afterAutospacing="0"/>
              <w:contextualSpacing/>
              <w:jc w:val="both"/>
            </w:pPr>
            <w:r w:rsidRPr="00DB0C60">
              <w:rPr>
                <w:color w:val="000000"/>
              </w:rPr>
              <w:t xml:space="preserve">Например, управляет своим планом обучения, активно пытается совершенствоваться, критически оценивает информационные ресурсы </w:t>
            </w:r>
          </w:p>
          <w:p w14:paraId="1E6D0AE5" w14:textId="6AC686BB" w:rsidR="00E42C25" w:rsidRPr="00DB0C60" w:rsidRDefault="00E42C25" w:rsidP="00E42C25">
            <w:pPr>
              <w:pStyle w:val="aa"/>
              <w:spacing w:before="0" w:beforeAutospacing="0" w:after="0" w:afterAutospacing="0"/>
              <w:contextualSpacing/>
              <w:jc w:val="both"/>
            </w:pPr>
            <w:r w:rsidRPr="00DB0C60">
              <w:rPr>
                <w:b/>
                <w:bCs/>
                <w:color w:val="000000"/>
              </w:rPr>
              <w:lastRenderedPageBreak/>
              <w:t>3. Активно участвовать в обучении группы:</w:t>
            </w:r>
          </w:p>
          <w:p w14:paraId="5847BC52" w14:textId="77777777" w:rsidR="00E42C25" w:rsidRPr="00DB0C60" w:rsidRDefault="00E42C25" w:rsidP="00E42C25">
            <w:pPr>
              <w:pStyle w:val="aa"/>
              <w:spacing w:before="0" w:beforeAutospacing="0" w:after="0" w:afterAutospacing="0"/>
              <w:contextualSpacing/>
              <w:jc w:val="both"/>
            </w:pPr>
            <w:r w:rsidRPr="00DB0C60">
              <w:rPr>
                <w:color w:val="000000"/>
              </w:rPr>
              <w:t>Например, активно участвует в обсуждении, охотно берет задания</w:t>
            </w:r>
          </w:p>
          <w:p w14:paraId="5A3C208D" w14:textId="36BA5534" w:rsidR="00E42C25" w:rsidRPr="00DB0C60" w:rsidRDefault="00E42C25" w:rsidP="00E42C25">
            <w:pPr>
              <w:pStyle w:val="aa"/>
              <w:spacing w:before="0" w:beforeAutospacing="0" w:after="0" w:afterAutospacing="0"/>
              <w:contextualSpacing/>
              <w:jc w:val="both"/>
            </w:pPr>
            <w:r w:rsidRPr="00DB0C60">
              <w:rPr>
                <w:b/>
                <w:bCs/>
                <w:color w:val="000000"/>
              </w:rPr>
              <w:t>4. Демонстрировать эффективные групповые навыки   </w:t>
            </w:r>
          </w:p>
          <w:p w14:paraId="00C35827" w14:textId="210DE900" w:rsidR="00E42C25" w:rsidRPr="00DB0C60" w:rsidRDefault="00E42C25" w:rsidP="00E42C25">
            <w:pPr>
              <w:tabs>
                <w:tab w:val="left" w:pos="993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Например, берет на себя инициативу, проявляет уважение и корректность в отношении других, помогает разрешать недоразумения и конфликты  </w:t>
            </w:r>
          </w:p>
          <w:p w14:paraId="5CF6B2D5" w14:textId="03E9F639" w:rsidR="00E42C25" w:rsidRPr="00DB0C60" w:rsidRDefault="00E42C25" w:rsidP="00E42C25">
            <w:pPr>
              <w:pStyle w:val="aa"/>
              <w:spacing w:before="0" w:beforeAutospacing="0" w:after="0" w:afterAutospacing="0"/>
              <w:contextualSpacing/>
              <w:jc w:val="both"/>
            </w:pPr>
            <w:r w:rsidRPr="00DB0C60">
              <w:rPr>
                <w:b/>
                <w:bCs/>
                <w:color w:val="000000"/>
              </w:rPr>
              <w:t>5. Искусное владение коммуникации с ровесниками:</w:t>
            </w:r>
          </w:p>
          <w:p w14:paraId="7F377DE6" w14:textId="77777777" w:rsidR="00E42C25" w:rsidRPr="00DB0C60" w:rsidRDefault="00E42C25" w:rsidP="00E42C25">
            <w:pPr>
              <w:pStyle w:val="aa"/>
              <w:spacing w:before="0" w:beforeAutospacing="0" w:after="0" w:afterAutospacing="0"/>
              <w:contextualSpacing/>
              <w:jc w:val="both"/>
            </w:pPr>
            <w:r w:rsidRPr="00DB0C60">
              <w:rPr>
                <w:color w:val="000000"/>
              </w:rPr>
              <w:t>Например, активно слушает, восприимчив к невербальным и эмоциональным сигналам  </w:t>
            </w:r>
          </w:p>
          <w:p w14:paraId="7D2FEC28" w14:textId="26284A90" w:rsidR="00E42C25" w:rsidRPr="00DB0C60" w:rsidRDefault="00E42C25" w:rsidP="00E42C25">
            <w:pPr>
              <w:tabs>
                <w:tab w:val="left" w:pos="993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Уважительное отношение</w:t>
            </w:r>
          </w:p>
          <w:p w14:paraId="24F4A490" w14:textId="5E2728D9" w:rsidR="00E42C25" w:rsidRPr="00DB0C60" w:rsidRDefault="00E42C25" w:rsidP="00E42C25">
            <w:pPr>
              <w:pStyle w:val="aa"/>
              <w:spacing w:before="0" w:beforeAutospacing="0" w:after="0" w:afterAutospacing="0"/>
              <w:contextualSpacing/>
              <w:jc w:val="both"/>
            </w:pPr>
            <w:r w:rsidRPr="00DB0C60">
              <w:rPr>
                <w:b/>
                <w:bCs/>
                <w:color w:val="000000"/>
              </w:rPr>
              <w:t>6. Высоко развитые профессиональные навыки:</w:t>
            </w:r>
          </w:p>
          <w:p w14:paraId="5859ECCC" w14:textId="77777777" w:rsidR="00E42C25" w:rsidRPr="00DB0C60" w:rsidRDefault="00E42C25" w:rsidP="00E42C25">
            <w:pPr>
              <w:pStyle w:val="aa"/>
              <w:spacing w:before="0" w:beforeAutospacing="0" w:after="0" w:afterAutospacing="0"/>
              <w:contextualSpacing/>
              <w:jc w:val="both"/>
            </w:pPr>
            <w:r w:rsidRPr="00DB0C60">
              <w:rPr>
                <w:color w:val="000000"/>
              </w:rPr>
              <w:t>Стремится к выполнению заданий, ищет возможности для большего обучения, уверенный и квалифицированный</w:t>
            </w:r>
          </w:p>
          <w:p w14:paraId="0CDE28B3" w14:textId="77777777" w:rsidR="00E42C25" w:rsidRPr="00DB0C60" w:rsidRDefault="00E42C25" w:rsidP="00E42C25">
            <w:pPr>
              <w:pStyle w:val="aa"/>
              <w:spacing w:before="0" w:beforeAutospacing="0" w:after="0" w:afterAutospacing="0"/>
              <w:contextualSpacing/>
              <w:jc w:val="both"/>
            </w:pPr>
            <w:r w:rsidRPr="00DB0C60">
              <w:rPr>
                <w:color w:val="000000"/>
              </w:rPr>
              <w:t>Соблюдение этики и деонтологии в отношении пациентов и медперсонала</w:t>
            </w:r>
          </w:p>
          <w:p w14:paraId="5FAE452D" w14:textId="4FCD7493" w:rsidR="00E42C25" w:rsidRPr="00DB0C60" w:rsidRDefault="00E42C25" w:rsidP="00E42C25">
            <w:pPr>
              <w:tabs>
                <w:tab w:val="left" w:pos="993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 субординации.</w:t>
            </w:r>
          </w:p>
          <w:p w14:paraId="354B77D6" w14:textId="441DAB24" w:rsidR="00E42C25" w:rsidRPr="00DB0C60" w:rsidRDefault="00E42C25" w:rsidP="00E42C25">
            <w:pPr>
              <w:pStyle w:val="aa"/>
              <w:spacing w:before="0" w:beforeAutospacing="0" w:after="0" w:afterAutospacing="0"/>
              <w:contextualSpacing/>
              <w:jc w:val="both"/>
            </w:pPr>
            <w:r w:rsidRPr="00DB0C60">
              <w:rPr>
                <w:b/>
                <w:bCs/>
                <w:color w:val="000000"/>
              </w:rPr>
              <w:t>7. Высокий самоанализ:</w:t>
            </w:r>
          </w:p>
          <w:p w14:paraId="2B412648" w14:textId="77777777" w:rsidR="00E42C25" w:rsidRPr="00DB0C60" w:rsidRDefault="00E42C25" w:rsidP="00E42C25">
            <w:pPr>
              <w:pStyle w:val="aa"/>
              <w:spacing w:before="0" w:beforeAutospacing="0" w:after="0" w:afterAutospacing="0"/>
              <w:contextualSpacing/>
              <w:jc w:val="both"/>
            </w:pPr>
            <w:r w:rsidRPr="00DB0C60">
              <w:rPr>
                <w:color w:val="000000"/>
              </w:rPr>
              <w:t>Например, распознает ограниченность своих знаний или способностей, не становясь в оборону или упрекая других</w:t>
            </w:r>
          </w:p>
          <w:p w14:paraId="32106BE7" w14:textId="74464259" w:rsidR="00E42C25" w:rsidRPr="00DB0C60" w:rsidRDefault="00E42C25" w:rsidP="00E42C25">
            <w:pPr>
              <w:pStyle w:val="aa"/>
              <w:spacing w:before="0" w:beforeAutospacing="0" w:after="0" w:afterAutospacing="0"/>
              <w:contextualSpacing/>
              <w:jc w:val="both"/>
            </w:pPr>
            <w:r w:rsidRPr="00DB0C60">
              <w:rPr>
                <w:b/>
                <w:bCs/>
                <w:color w:val="000000"/>
              </w:rPr>
              <w:t>8. Высоко развитое критическое мышление:</w:t>
            </w:r>
          </w:p>
          <w:p w14:paraId="3B0859E8" w14:textId="77777777" w:rsidR="00E42C25" w:rsidRPr="00DB0C60" w:rsidRDefault="00E42C25" w:rsidP="00E42C25">
            <w:pPr>
              <w:pStyle w:val="aa"/>
              <w:spacing w:before="0" w:beforeAutospacing="0" w:after="0" w:afterAutospacing="0"/>
              <w:contextualSpacing/>
              <w:jc w:val="both"/>
            </w:pPr>
            <w:r w:rsidRPr="00DB0C60">
              <w:rPr>
                <w:color w:val="000000"/>
              </w:rPr>
              <w:t xml:space="preserve">Например, соответственно демонстрирует навыки в выполнении ключевых заданий, таких как генерирование гипотез, применение знаний к случаям из практики, критическая оценка информации, делает вслух заключения, объяснение процесса размышления </w:t>
            </w:r>
          </w:p>
          <w:p w14:paraId="32A85BA5" w14:textId="524DCF62" w:rsidR="00E42C25" w:rsidRPr="00DB0C60" w:rsidRDefault="00E42C25" w:rsidP="00E42C25">
            <w:pPr>
              <w:pStyle w:val="aa"/>
              <w:spacing w:before="0" w:beforeAutospacing="0" w:after="0" w:afterAutospacing="0"/>
              <w:contextualSpacing/>
              <w:jc w:val="both"/>
              <w:rPr>
                <w:b/>
                <w:bCs/>
              </w:rPr>
            </w:pPr>
            <w:r w:rsidRPr="00DB0C60">
              <w:rPr>
                <w:b/>
                <w:bCs/>
                <w:color w:val="000000"/>
              </w:rPr>
              <w:t>9. Полностью соблюдает правила академического поведения с пониманием, предлагает улучшения с целью повышения эффективности.</w:t>
            </w:r>
          </w:p>
          <w:p w14:paraId="7FD084BB" w14:textId="77777777" w:rsidR="00E42C25" w:rsidRPr="00DB0C60" w:rsidRDefault="00E42C25" w:rsidP="00E42C25">
            <w:pPr>
              <w:pStyle w:val="aa"/>
              <w:spacing w:before="0" w:beforeAutospacing="0" w:after="0" w:afterAutospacing="0"/>
              <w:contextualSpacing/>
              <w:jc w:val="both"/>
            </w:pPr>
            <w:r w:rsidRPr="00DB0C60">
              <w:rPr>
                <w:color w:val="000000"/>
              </w:rPr>
              <w:t>Соблюдает этику общения – как устную, так и письменную (в чатах и обращениях)</w:t>
            </w:r>
          </w:p>
          <w:p w14:paraId="07599B5A" w14:textId="27583FAB" w:rsidR="00E42C25" w:rsidRPr="00DB0C60" w:rsidRDefault="00E42C25" w:rsidP="00E42C25">
            <w:pPr>
              <w:pStyle w:val="aa"/>
              <w:spacing w:before="0" w:beforeAutospacing="0" w:after="0" w:afterAutospacing="0"/>
              <w:contextualSpacing/>
              <w:jc w:val="both"/>
              <w:rPr>
                <w:b/>
                <w:bCs/>
              </w:rPr>
            </w:pPr>
            <w:r w:rsidRPr="00DB0C60">
              <w:rPr>
                <w:b/>
                <w:bCs/>
                <w:color w:val="000000"/>
              </w:rPr>
              <w:t>10. Полностью соблюдает правила с полным их пониманием, побуждает других членов группы придерживаться правил </w:t>
            </w:r>
          </w:p>
          <w:p w14:paraId="75FCE5FD" w14:textId="359E4CB3" w:rsidR="00E42C25" w:rsidRPr="00DB0C60" w:rsidRDefault="00E42C25" w:rsidP="00E42C25">
            <w:pPr>
              <w:pStyle w:val="aa"/>
              <w:spacing w:before="0" w:beforeAutospacing="0" w:after="0" w:afterAutospacing="0"/>
              <w:contextualSpacing/>
              <w:jc w:val="both"/>
              <w:rPr>
                <w:highlight w:val="yellow"/>
              </w:rPr>
            </w:pPr>
            <w:r w:rsidRPr="00DB0C60">
              <w:rPr>
                <w:color w:val="000000"/>
              </w:rPr>
              <w:t>Строго соблюдает принципы врачебной этики и PRIMUM NON NOCER</w:t>
            </w:r>
          </w:p>
        </w:tc>
      </w:tr>
      <w:tr w:rsidR="00E42C25" w:rsidRPr="00DB0C60" w14:paraId="3BE3596F" w14:textId="77777777" w:rsidTr="007E2DB1">
        <w:tc>
          <w:tcPr>
            <w:tcW w:w="673" w:type="dxa"/>
            <w:gridSpan w:val="2"/>
            <w:shd w:val="clear" w:color="auto" w:fill="DEEAF6" w:themeFill="accent5" w:themeFillTint="33"/>
          </w:tcPr>
          <w:p w14:paraId="77C4E627" w14:textId="7B55A4E0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15.</w:t>
            </w:r>
          </w:p>
        </w:tc>
        <w:tc>
          <w:tcPr>
            <w:tcW w:w="9533" w:type="dxa"/>
            <w:gridSpan w:val="17"/>
            <w:shd w:val="clear" w:color="auto" w:fill="DEEAF6" w:themeFill="accent5" w:themeFillTint="33"/>
          </w:tcPr>
          <w:p w14:paraId="325700A6" w14:textId="2958C54A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Дистанционное/онлайн обучение – запрещено по </w:t>
            </w:r>
            <w:proofErr w:type="spellStart"/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клинич</w:t>
            </w:r>
            <w:proofErr w:type="spellEnd"/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еской</w:t>
            </w: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</w:t>
            </w:r>
            <w:proofErr w:type="spellEnd"/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иплине</w:t>
            </w:r>
          </w:p>
          <w:p w14:paraId="57BE5583" w14:textId="7DFEC84C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(части, выделенные зеленым, пожалуйста, не изменяйте)</w:t>
            </w:r>
          </w:p>
        </w:tc>
      </w:tr>
      <w:tr w:rsidR="00E42C25" w:rsidRPr="00DB0C60" w14:paraId="4D601E6B" w14:textId="77777777" w:rsidTr="007E2DB1">
        <w:tc>
          <w:tcPr>
            <w:tcW w:w="10206" w:type="dxa"/>
            <w:gridSpan w:val="19"/>
            <w:shd w:val="clear" w:color="auto" w:fill="auto"/>
          </w:tcPr>
          <w:p w14:paraId="78DB1EFA" w14:textId="52086228" w:rsidR="00E42C25" w:rsidRPr="00DB0C60" w:rsidRDefault="00E42C25" w:rsidP="00E42C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1. Согласно приказу МОН РК №17513 от 9 октября 2018 г.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  <w:t>«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Об утверждении Перечня направлений подготовки кадров с высшим и послевузовским образованием, обучение по которым в форме экстерната и онлайн-обучения не допускается»</w:t>
            </w:r>
          </w:p>
          <w:p w14:paraId="4865E777" w14:textId="77777777" w:rsidR="00E42C25" w:rsidRPr="00DB0C60" w:rsidRDefault="00E42C25" w:rsidP="00E42C25">
            <w:pPr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Согласно вышеуказанному нормативному документу, специальности с кодом дисциплин </w:t>
            </w: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здравоохранение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: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бакалавриат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(6В101), магистратур (7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M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101), резидентур (7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R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101</w:t>
            </w:r>
            <w:proofErr w:type="gramStart"/>
            <w:r w:rsidRPr="00DB0C6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), 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доктарантур</w:t>
            </w:r>
            <w:proofErr w:type="spellEnd"/>
            <w:proofErr w:type="gramEnd"/>
            <w:r w:rsidRPr="00DB0C6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, (8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  <w:t>D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101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  <w:t>)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-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  <w:t xml:space="preserve"> обучение в форме экстерната и онлайн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-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  <w:t xml:space="preserve">обучения – </w:t>
            </w: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  <w:lang w:val="kk-KZ"/>
              </w:rPr>
              <w:t>не допускается.</w:t>
            </w: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15789105" w14:textId="6A8CB673" w:rsidR="00E42C25" w:rsidRPr="00DB0C60" w:rsidRDefault="00E42C25" w:rsidP="00E42C25">
            <w:pPr>
              <w:spacing w:after="1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Таким образом обучающимся запрещается дистанционное обучение в любой форме.</w:t>
            </w: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Разрешается лишь отработка занятия по дисциплины в связи с отсутсвии студента по независящей от него причины и наличием своевременного потверждающего документа (пример: проблема со здоровьем и придъявление потверждающего документа - медицинская справка, сигнальный лист СМП, выписка консультативного приёма к медицинскому специалисту 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- врачу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E42C25" w:rsidRPr="00DB0C60" w14:paraId="50137FDD" w14:textId="77777777" w:rsidTr="007E2DB1">
        <w:tc>
          <w:tcPr>
            <w:tcW w:w="673" w:type="dxa"/>
            <w:gridSpan w:val="2"/>
            <w:shd w:val="clear" w:color="auto" w:fill="DEEAF6" w:themeFill="accent5" w:themeFillTint="33"/>
          </w:tcPr>
          <w:p w14:paraId="63BB0008" w14:textId="4FD73CAB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</w:t>
            </w:r>
          </w:p>
        </w:tc>
        <w:tc>
          <w:tcPr>
            <w:tcW w:w="9533" w:type="dxa"/>
            <w:gridSpan w:val="17"/>
            <w:shd w:val="clear" w:color="auto" w:fill="DEEAF6" w:themeFill="accent5" w:themeFillTint="33"/>
          </w:tcPr>
          <w:p w14:paraId="1640D40C" w14:textId="0CD08401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Утверждение и рассмотрение</w:t>
            </w:r>
          </w:p>
        </w:tc>
      </w:tr>
      <w:tr w:rsidR="00E42C25" w:rsidRPr="00DB0C60" w14:paraId="3D4F2E3A" w14:textId="77777777" w:rsidTr="007E2DB1">
        <w:trPr>
          <w:trHeight w:val="173"/>
        </w:trPr>
        <w:tc>
          <w:tcPr>
            <w:tcW w:w="2527" w:type="dxa"/>
            <w:gridSpan w:val="11"/>
            <w:shd w:val="clear" w:color="auto" w:fill="auto"/>
          </w:tcPr>
          <w:p w14:paraId="79C35793" w14:textId="707F590D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</w:tc>
        <w:tc>
          <w:tcPr>
            <w:tcW w:w="1888" w:type="dxa"/>
            <w:gridSpan w:val="5"/>
            <w:shd w:val="clear" w:color="auto" w:fill="auto"/>
          </w:tcPr>
          <w:p w14:paraId="5603914C" w14:textId="3959AC8E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5791" w:type="dxa"/>
            <w:gridSpan w:val="3"/>
            <w:shd w:val="clear" w:color="auto" w:fill="auto"/>
          </w:tcPr>
          <w:p w14:paraId="4BE8CEB7" w14:textId="26A63E95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42C25" w:rsidRPr="00DB0C60" w14:paraId="47EB331A" w14:textId="77777777" w:rsidTr="007E2DB1">
        <w:trPr>
          <w:trHeight w:val="173"/>
        </w:trPr>
        <w:tc>
          <w:tcPr>
            <w:tcW w:w="2527" w:type="dxa"/>
            <w:gridSpan w:val="11"/>
            <w:shd w:val="clear" w:color="auto" w:fill="auto"/>
          </w:tcPr>
          <w:p w14:paraId="1219B8E8" w14:textId="1E29C4CB" w:rsidR="00E42C25" w:rsidRPr="00DB0C60" w:rsidRDefault="00E42C25" w:rsidP="00E42C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Академический комитет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ФМиЗ</w:t>
            </w:r>
            <w:proofErr w:type="spellEnd"/>
          </w:p>
        </w:tc>
        <w:tc>
          <w:tcPr>
            <w:tcW w:w="1888" w:type="dxa"/>
            <w:gridSpan w:val="5"/>
            <w:shd w:val="clear" w:color="auto" w:fill="auto"/>
          </w:tcPr>
          <w:p w14:paraId="7FD75CF1" w14:textId="2760D3B9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</w:p>
        </w:tc>
        <w:tc>
          <w:tcPr>
            <w:tcW w:w="5791" w:type="dxa"/>
            <w:gridSpan w:val="3"/>
            <w:shd w:val="clear" w:color="auto" w:fill="auto"/>
          </w:tcPr>
          <w:p w14:paraId="04158064" w14:textId="149C76C6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Дата утверждения</w:t>
            </w:r>
          </w:p>
        </w:tc>
      </w:tr>
      <w:tr w:rsidR="00E42C25" w:rsidRPr="00DB0C60" w14:paraId="7FC5DA7E" w14:textId="77777777" w:rsidTr="007E2DB1">
        <w:trPr>
          <w:trHeight w:val="173"/>
        </w:trPr>
        <w:tc>
          <w:tcPr>
            <w:tcW w:w="2527" w:type="dxa"/>
            <w:gridSpan w:val="11"/>
            <w:shd w:val="clear" w:color="auto" w:fill="auto"/>
          </w:tcPr>
          <w:p w14:paraId="0D2D95F7" w14:textId="44BF3F51" w:rsidR="00E42C25" w:rsidRPr="00DB0C60" w:rsidRDefault="00E42C25" w:rsidP="00E42C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Академического комитета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ФМиЗ</w:t>
            </w:r>
            <w:proofErr w:type="spellEnd"/>
          </w:p>
        </w:tc>
        <w:tc>
          <w:tcPr>
            <w:tcW w:w="1888" w:type="dxa"/>
            <w:gridSpan w:val="5"/>
            <w:shd w:val="clear" w:color="auto" w:fill="auto"/>
          </w:tcPr>
          <w:p w14:paraId="28DEE698" w14:textId="4C4C56ED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5791" w:type="dxa"/>
            <w:gridSpan w:val="3"/>
            <w:shd w:val="clear" w:color="auto" w:fill="auto"/>
          </w:tcPr>
          <w:p w14:paraId="0A412219" w14:textId="27AFAAB3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проф. Курманова Г.М.</w:t>
            </w:r>
          </w:p>
        </w:tc>
      </w:tr>
      <w:tr w:rsidR="00E42C25" w:rsidRPr="00DB0C60" w14:paraId="315EFBCB" w14:textId="77777777" w:rsidTr="007E2DB1">
        <w:trPr>
          <w:trHeight w:val="173"/>
        </w:trPr>
        <w:tc>
          <w:tcPr>
            <w:tcW w:w="2527" w:type="dxa"/>
            <w:gridSpan w:val="11"/>
            <w:shd w:val="clear" w:color="auto" w:fill="auto"/>
          </w:tcPr>
          <w:p w14:paraId="09E91723" w14:textId="638D1A98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Декан факультета</w:t>
            </w:r>
          </w:p>
        </w:tc>
        <w:tc>
          <w:tcPr>
            <w:tcW w:w="1888" w:type="dxa"/>
            <w:gridSpan w:val="5"/>
            <w:shd w:val="clear" w:color="auto" w:fill="auto"/>
          </w:tcPr>
          <w:p w14:paraId="4E293F2E" w14:textId="6A42B543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5791" w:type="dxa"/>
            <w:gridSpan w:val="3"/>
            <w:shd w:val="clear" w:color="auto" w:fill="auto"/>
          </w:tcPr>
          <w:p w14:paraId="1F699AA9" w14:textId="1BD630D4" w:rsidR="00E42C25" w:rsidRPr="00DB0C60" w:rsidRDefault="00E42C25" w:rsidP="00E42C25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63A943F" w14:textId="77777777" w:rsidR="000B3455" w:rsidRPr="00DB0C60" w:rsidRDefault="000B3455" w:rsidP="008936C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0B73AB" w14:textId="6B03FD88" w:rsidR="00E62B01" w:rsidRPr="00DB0C60" w:rsidRDefault="00E62B01" w:rsidP="00BE02A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  <w:sectPr w:rsidR="00E62B01" w:rsidRPr="00DB0C6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3AD0935" w14:textId="77777777" w:rsidR="00B91CC2" w:rsidRPr="00DB0C60" w:rsidRDefault="00B91CC2" w:rsidP="008936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BBB417" w14:textId="77777777" w:rsidR="00262966" w:rsidRPr="00DB0C60" w:rsidRDefault="00262966" w:rsidP="008936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39EC4B" w14:textId="2621C3D8" w:rsidR="00A81A4D" w:rsidRPr="00DB0C60" w:rsidRDefault="00A81A4D" w:rsidP="008936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0C60">
        <w:rPr>
          <w:rFonts w:ascii="Times New Roman" w:hAnsi="Times New Roman" w:cs="Times New Roman"/>
          <w:b/>
          <w:bCs/>
          <w:sz w:val="24"/>
          <w:szCs w:val="24"/>
        </w:rPr>
        <w:t>Тематический план и содержание занятий</w:t>
      </w:r>
    </w:p>
    <w:p w14:paraId="13E5452F" w14:textId="77777777" w:rsidR="00A81A4D" w:rsidRPr="00DB0C60" w:rsidRDefault="00A81A4D" w:rsidP="008936C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9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1134"/>
        <w:gridCol w:w="6630"/>
        <w:gridCol w:w="4536"/>
        <w:gridCol w:w="2126"/>
      </w:tblGrid>
      <w:tr w:rsidR="00A81A4D" w:rsidRPr="00DB0C60" w14:paraId="375F4484" w14:textId="77777777" w:rsidTr="009C270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202F" w14:textId="77777777" w:rsidR="00A81A4D" w:rsidRPr="00DB0C60" w:rsidRDefault="00A81A4D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7CBF" w14:textId="77777777" w:rsidR="00A81A4D" w:rsidRPr="00DB0C60" w:rsidRDefault="00A81A4D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84C7" w14:textId="77777777" w:rsidR="00A81A4D" w:rsidRPr="00DB0C60" w:rsidRDefault="00A81A4D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9484" w14:textId="77777777" w:rsidR="00A81A4D" w:rsidRPr="00DB0C60" w:rsidRDefault="00A81A4D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7E11" w14:textId="77777777" w:rsidR="00A81A4D" w:rsidRPr="00DB0C60" w:rsidRDefault="00A81A4D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 проведения</w:t>
            </w:r>
          </w:p>
        </w:tc>
      </w:tr>
      <w:tr w:rsidR="00A81A4D" w:rsidRPr="00DB0C60" w14:paraId="3E438CF5" w14:textId="77777777" w:rsidTr="009C270E">
        <w:trPr>
          <w:trHeight w:val="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5CFC" w14:textId="77777777" w:rsidR="00A81A4D" w:rsidRPr="00DB0C60" w:rsidRDefault="00A81A4D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1200" w14:textId="77777777" w:rsidR="00A81A4D" w:rsidRPr="00DB0C60" w:rsidRDefault="00A81A4D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7DC3" w14:textId="77777777" w:rsidR="00A81A4D" w:rsidRPr="00DB0C60" w:rsidRDefault="00A81A4D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9409" w14:textId="77777777" w:rsidR="00A81A4D" w:rsidRPr="00DB0C60" w:rsidRDefault="00A81A4D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3C9D9" w14:textId="77777777" w:rsidR="00A81A4D" w:rsidRPr="00DB0C60" w:rsidRDefault="00A81A4D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F7E99" w:rsidRPr="00DB0C60" w14:paraId="047941BD" w14:textId="77777777" w:rsidTr="009C270E">
        <w:trPr>
          <w:trHeight w:val="60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837649" w14:textId="77777777" w:rsidR="00FF7E99" w:rsidRPr="00DB0C60" w:rsidRDefault="00FF7E99" w:rsidP="00FF7E9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5D9BD9" w14:textId="05DE33B0" w:rsidR="00FF7E99" w:rsidRPr="00DB0C60" w:rsidRDefault="00FE085B" w:rsidP="00FF7E9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Синдромы в нефрологии: отечный, мочевой, болевой, почечной недостаточности, артериальной гипертонии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CA74E7" w14:textId="77777777" w:rsidR="00FE085B" w:rsidRPr="00DB0C60" w:rsidRDefault="00FE085B" w:rsidP="00FE085B">
            <w:pPr>
              <w:spacing w:after="0" w:line="240" w:lineRule="auto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>Результаты обучения:</w:t>
            </w:r>
          </w:p>
          <w:p w14:paraId="03F39564" w14:textId="77777777" w:rsidR="00FE085B" w:rsidRPr="00DB0C60" w:rsidRDefault="00FE085B" w:rsidP="00FE085B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>Применять знания</w:t>
            </w:r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патогенеза отеков, протеинурии, гематурии в процессе диагностики и лечения;</w:t>
            </w:r>
          </w:p>
          <w:p w14:paraId="32B6DE24" w14:textId="77777777" w:rsidR="00FE085B" w:rsidRPr="00DB0C60" w:rsidRDefault="00FE085B" w:rsidP="00FE085B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>Умеет выявлять симптомы и синдромы заболеваний мочевыделительной системы при опросе пациента;</w:t>
            </w:r>
          </w:p>
          <w:p w14:paraId="2C74E97D" w14:textId="77777777" w:rsidR="00FE085B" w:rsidRPr="00DB0C60" w:rsidRDefault="00FE085B" w:rsidP="00FE085B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Проводить целенаправленный расспрос и </w:t>
            </w:r>
            <w:proofErr w:type="spellStart"/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>физикальное</w:t>
            </w:r>
            <w:proofErr w:type="spellEnd"/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обследование с учетом возрастных особенностей при обследовании пациента с патологией мочевыводящей системы;</w:t>
            </w:r>
          </w:p>
          <w:p w14:paraId="1C2E3528" w14:textId="77777777" w:rsidR="00FE085B" w:rsidRPr="00DB0C60" w:rsidRDefault="00FE085B" w:rsidP="00FE085B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>Интегрировать знания для выявления и дифференциальной диагностики отечного синдрома, протеинурии и гематурии;</w:t>
            </w:r>
          </w:p>
          <w:p w14:paraId="33BA03B8" w14:textId="77777777" w:rsidR="00FE085B" w:rsidRPr="00DB0C60" w:rsidRDefault="00FE085B" w:rsidP="00FE085B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>Интегрировать знания для выявления и дифференциальной диагностики первичной и вторичной гипертонии, синдрома почечной недостаточности:</w:t>
            </w:r>
          </w:p>
          <w:p w14:paraId="022D6890" w14:textId="77777777" w:rsidR="00FE085B" w:rsidRPr="00DB0C60" w:rsidRDefault="00FE085B" w:rsidP="00FE085B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Обосновать и назначить методы обследования, с интерпретацией результатов лабораторной диагностики;</w:t>
            </w:r>
          </w:p>
          <w:p w14:paraId="23111110" w14:textId="77777777" w:rsidR="00FE085B" w:rsidRPr="00DB0C60" w:rsidRDefault="00FE085B" w:rsidP="00FE085B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 xml:space="preserve">Рассчитать </w:t>
            </w:r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>альбумин-креатининовое соотношение;</w:t>
            </w:r>
          </w:p>
          <w:p w14:paraId="60C867DB" w14:textId="77777777" w:rsidR="00FE085B" w:rsidRPr="00DB0C60" w:rsidRDefault="00FE085B" w:rsidP="00FE085B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>Рассчитать скорость клубочковой фильтрации;</w:t>
            </w:r>
          </w:p>
          <w:p w14:paraId="034533A0" w14:textId="77777777" w:rsidR="00FE085B" w:rsidRPr="00DB0C60" w:rsidRDefault="00FE085B" w:rsidP="00FE085B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>Обосновать предварительный диагноз с применением медицинской терминологии;</w:t>
            </w:r>
          </w:p>
          <w:p w14:paraId="10DA264B" w14:textId="77777777" w:rsidR="00FE085B" w:rsidRPr="00DB0C60" w:rsidRDefault="00FE085B" w:rsidP="00FE085B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 xml:space="preserve">Назначить </w:t>
            </w:r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лечение пациенту с отеками, АГ с учетом индивидуальных особенностей пациента, </w:t>
            </w:r>
            <w:proofErr w:type="spellStart"/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>фармакодинамики</w:t>
            </w:r>
            <w:proofErr w:type="spellEnd"/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>фармакокинетики</w:t>
            </w:r>
            <w:proofErr w:type="spellEnd"/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препаратов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(диуретики, гипотензивные</w:t>
            </w:r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). </w:t>
            </w:r>
          </w:p>
          <w:p w14:paraId="1BFBC253" w14:textId="77777777" w:rsidR="00FE085B" w:rsidRPr="00DB0C60" w:rsidRDefault="00FE085B" w:rsidP="00FE085B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283" w:hanging="283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Демонстрирует приверженность к профессиональным ценностям, таким как альтруизм, сострадание, сочувствие, </w:t>
            </w:r>
            <w:r w:rsidRPr="00DB0C60">
              <w:rPr>
                <w:rFonts w:ascii="Times New Roman" w:eastAsia="Malgun Gothic" w:hAnsi="Times New Roman" w:cs="Times New Roman"/>
                <w:sz w:val="24"/>
                <w:szCs w:val="24"/>
              </w:rPr>
              <w:lastRenderedPageBreak/>
              <w:t>ответственность, честность и соблюдение принципов конфиденциальности;</w:t>
            </w:r>
          </w:p>
          <w:p w14:paraId="245AA1AD" w14:textId="77777777" w:rsidR="00FE085B" w:rsidRPr="00DB0C60" w:rsidRDefault="00FE085B" w:rsidP="00FE085B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283" w:hanging="283"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eastAsia="Malgun Gothic" w:hAnsi="Times New Roman" w:cs="Times New Roman"/>
                <w:sz w:val="24"/>
                <w:szCs w:val="24"/>
              </w:rPr>
              <w:t>Демонстрирует</w:t>
            </w:r>
            <w:r w:rsidRPr="00DB0C60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B0C6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способность и потребность к непрерывному профессиональному обучению и совершенствованию своих знаний и навыков профессиональной деятельности; </w:t>
            </w:r>
          </w:p>
          <w:p w14:paraId="6F34AAD3" w14:textId="5AA77331" w:rsidR="00FF7E99" w:rsidRPr="00DB0C60" w:rsidRDefault="00FF7E99" w:rsidP="0037010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9BD4DC" w14:textId="77777777" w:rsidR="00FE085B" w:rsidRPr="00DB0C60" w:rsidRDefault="00FE085B" w:rsidP="00FE0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Мухин Н.А., Моисеев В.С. Пропедевтика внутренних болезней: учебник. — 2-е изд., доп. и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ГЭОТАР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2020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649-725.</w:t>
            </w:r>
          </w:p>
          <w:p w14:paraId="2141AC8D" w14:textId="77777777" w:rsidR="00FE085B" w:rsidRPr="00DB0C60" w:rsidRDefault="00FE085B" w:rsidP="00FE0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Nicholas J Talley, Brad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Frankum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&amp; David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Currow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Essentials of Internal medicine Elsevier. 3d edition, Chapter 12, p 320-323 (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</w:p>
          <w:p w14:paraId="6F8572A3" w14:textId="77777777" w:rsidR="00FE085B" w:rsidRPr="00DB0C60" w:rsidRDefault="00FE085B" w:rsidP="00FE085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Нефрология. Оқулық. /Қанатбаева А.Б, Қабулбаев К.А ред – М: Литтера, 2016. – 54-77с; 175-181.</w:t>
            </w:r>
          </w:p>
          <w:p w14:paraId="6D8BDA1D" w14:textId="77777777" w:rsidR="00FE085B" w:rsidRPr="00DB0C60" w:rsidRDefault="00FE085B" w:rsidP="00FE0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4. Нефрология. Учебник/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Канатбаева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А.Б.,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Кабулбаев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К.А., 2021. – 58-79.</w:t>
            </w:r>
          </w:p>
          <w:p w14:paraId="293B70F7" w14:textId="77777777" w:rsidR="00FE085B" w:rsidRPr="00DB0C60" w:rsidRDefault="00FE085B" w:rsidP="00FE0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Harrisson’s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Manual of Medicine/ 20th Edition, Section 6, chapter 40, p. 249-253, p. 2209-2220.</w:t>
            </w:r>
          </w:p>
          <w:p w14:paraId="686972E5" w14:textId="77777777" w:rsidR="00FE085B" w:rsidRPr="00DB0C60" w:rsidRDefault="00FE085B" w:rsidP="00FE0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 Brenner and </w:t>
            </w:r>
            <w:proofErr w:type="gramStart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Rector's</w:t>
            </w:r>
            <w:proofErr w:type="gramEnd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Kidney, 2-Volume Set, 11th Edition,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Alan Yu et al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2020. . Chapter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1-3, 19, 21, 30, 46-50.</w:t>
            </w:r>
          </w:p>
          <w:p w14:paraId="306999C1" w14:textId="77777777" w:rsidR="00FE085B" w:rsidRPr="00DB0C60" w:rsidRDefault="00FE085B" w:rsidP="00FE0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 Эрман М.В. Симптом-синдром-диагноз. Болезни почек и мочевыделительной системы у детей, 2020. 41-110 с.</w:t>
            </w:r>
          </w:p>
          <w:p w14:paraId="555F2DAD" w14:textId="787423E3" w:rsidR="005C3D5E" w:rsidRPr="00DB0C60" w:rsidRDefault="00FE085B" w:rsidP="00FE08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5C3D5E"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6" w:history="1">
              <w:r w:rsidR="005C3D5E" w:rsidRPr="00DB0C6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5C3D5E" w:rsidRPr="00DB0C6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5C3D5E" w:rsidRPr="00DB0C6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app</w:t>
              </w:r>
              <w:r w:rsidR="005C3D5E" w:rsidRPr="00DB0C6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C3D5E" w:rsidRPr="00DB0C6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geekymedics</w:t>
              </w:r>
              <w:proofErr w:type="spellEnd"/>
              <w:r w:rsidR="005C3D5E" w:rsidRPr="00DB0C6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C3D5E" w:rsidRPr="00DB0C6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5C3D5E" w:rsidRPr="00DB0C6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5C3D5E" w:rsidRPr="00DB0C6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osce</w:t>
              </w:r>
              <w:proofErr w:type="spellEnd"/>
              <w:r w:rsidR="005C3D5E" w:rsidRPr="00DB0C6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5C3D5E" w:rsidRPr="00DB0C6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stations</w:t>
              </w:r>
              <w:r w:rsidR="005C3D5E" w:rsidRPr="00DB0C6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5C3D5E" w:rsidRPr="00DB0C6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renal</w:t>
              </w:r>
              <w:r w:rsidR="005C3D5E" w:rsidRPr="00DB0C6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5C3D5E" w:rsidRPr="00DB0C6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system</w:t>
              </w:r>
              <w:r w:rsidR="005C3D5E" w:rsidRPr="00DB0C6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5C3D5E" w:rsidRPr="00DB0C60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examination</w:t>
              </w:r>
              <w:r w:rsidR="005C3D5E" w:rsidRPr="00DB0C6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-1/</w:t>
              </w:r>
            </w:hyperlink>
          </w:p>
          <w:p w14:paraId="63B9514F" w14:textId="37545AB8" w:rsidR="007D3B96" w:rsidRPr="00DB0C60" w:rsidRDefault="005C3D5E" w:rsidP="00FE08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geekymedics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urinalysis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osce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guide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69A82C7D" w14:textId="5F3F8862" w:rsidR="00B62D84" w:rsidRPr="00DB0C60" w:rsidRDefault="00B62D84" w:rsidP="00F10D5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567C27" w14:textId="752C403C" w:rsidR="00911A50" w:rsidRPr="00DB0C60" w:rsidRDefault="00911A50" w:rsidP="00911A5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E5DA08" w14:textId="77777777" w:rsidR="00911A50" w:rsidRPr="00DB0C60" w:rsidRDefault="00911A50" w:rsidP="00911A5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2. Работа с пациентом не менее 20% учебного времени</w:t>
            </w:r>
          </w:p>
          <w:p w14:paraId="150FE135" w14:textId="15EA341C" w:rsidR="00B62D84" w:rsidRPr="00DB0C60" w:rsidRDefault="00911A50" w:rsidP="00911A5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3. Участие в клинических обходах (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Clinical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rounds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0D91EA3" w14:textId="6457BD8E" w:rsidR="00B62D84" w:rsidRPr="00DB0C60" w:rsidRDefault="00B62D84" w:rsidP="000B17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DE2" w:rsidRPr="00DB0C60" w14:paraId="2FA65EAB" w14:textId="77777777" w:rsidTr="009C270E">
        <w:trPr>
          <w:trHeight w:val="7596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C24ECA" w14:textId="1C8A8583" w:rsidR="00BE5DE2" w:rsidRPr="00DB0C60" w:rsidRDefault="00BE5DE2" w:rsidP="00B62D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556FD3" w14:textId="6841B2D4" w:rsidR="00BE5DE2" w:rsidRPr="00DB0C60" w:rsidRDefault="00FE085B" w:rsidP="00B62D8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Синдром нефротический (НС)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A0AC53" w14:textId="77777777" w:rsidR="00FE085B" w:rsidRPr="00DB0C60" w:rsidRDefault="00FE085B" w:rsidP="00FE085B">
            <w:pPr>
              <w:pStyle w:val="a5"/>
              <w:spacing w:after="0" w:line="240" w:lineRule="auto"/>
              <w:ind w:left="0"/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B0C60">
              <w:rPr>
                <w:rFonts w:ascii="Times New Roman" w:eastAsia="Malgun Gothic" w:hAnsi="Times New Roman" w:cs="Times New Roman"/>
                <w:b/>
                <w:bCs/>
                <w:sz w:val="24"/>
                <w:szCs w:val="24"/>
                <w:lang w:val="kk-KZ"/>
              </w:rPr>
              <w:t>Результаты обучения:</w:t>
            </w:r>
          </w:p>
          <w:p w14:paraId="1EFFC8B1" w14:textId="77777777" w:rsidR="00FE085B" w:rsidRPr="00DB0C60" w:rsidRDefault="00FE085B" w:rsidP="00FE085B">
            <w:pPr>
              <w:pStyle w:val="a5"/>
              <w:spacing w:after="0" w:line="240" w:lineRule="auto"/>
              <w:ind w:left="0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</w:p>
          <w:p w14:paraId="55C2EE4A" w14:textId="77777777" w:rsidR="00FE085B" w:rsidRPr="00DB0C60" w:rsidRDefault="00FE085B" w:rsidP="00FE085B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>Применять знания</w:t>
            </w:r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патогенеза для выявления нефротического синдрома; </w:t>
            </w:r>
          </w:p>
          <w:p w14:paraId="323C6B5E" w14:textId="77777777" w:rsidR="00FE085B" w:rsidRPr="00DB0C60" w:rsidRDefault="00FE085B" w:rsidP="00FE085B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Проводить целенаправленный расспрос и </w:t>
            </w:r>
            <w:proofErr w:type="spellStart"/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>физикальное</w:t>
            </w:r>
            <w:proofErr w:type="spellEnd"/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обследование с учетом возрастных особенностей при обследовании пациента с нефротическим синдромом;</w:t>
            </w:r>
          </w:p>
          <w:p w14:paraId="52EFD0DC" w14:textId="77777777" w:rsidR="00FE085B" w:rsidRPr="00DB0C60" w:rsidRDefault="00FE085B" w:rsidP="00FE085B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>Определять отеки по степени градации: 1+, 2+, 3+;</w:t>
            </w:r>
          </w:p>
          <w:p w14:paraId="552C6E59" w14:textId="77777777" w:rsidR="00FE085B" w:rsidRPr="00DB0C60" w:rsidRDefault="00FE085B" w:rsidP="00FE085B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Назначить план обследования пациентам с НС; </w:t>
            </w:r>
          </w:p>
          <w:p w14:paraId="249231C9" w14:textId="77777777" w:rsidR="00FE085B" w:rsidRPr="00DB0C60" w:rsidRDefault="00FE085B" w:rsidP="00FE085B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Интерпретировать лабораторные данные (ОАК, ОАМ, </w:t>
            </w:r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en-US"/>
              </w:rPr>
              <w:t>ACR</w:t>
            </w:r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, БАК – общий белок, альбумин, холестерин, глюкоза, креатинин, мочевина, электролиты, </w:t>
            </w:r>
            <w:proofErr w:type="spellStart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коагулограмма</w:t>
            </w:r>
            <w:proofErr w:type="spellEnd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, ИФА </w:t>
            </w:r>
            <w:proofErr w:type="spellStart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иммуноблотинг</w:t>
            </w:r>
            <w:proofErr w:type="spellEnd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, ИФА на вирусные гепатиты, ВИЧ, анти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PLA2R</w:t>
            </w:r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); инструментальные (УЗИ почек);</w:t>
            </w:r>
          </w:p>
          <w:p w14:paraId="178CC39D" w14:textId="77777777" w:rsidR="00FE085B" w:rsidRPr="00DB0C60" w:rsidRDefault="00FE085B" w:rsidP="00FE085B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 xml:space="preserve">Рассчитать </w:t>
            </w:r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>альбумин-креатининовое соотношение;</w:t>
            </w:r>
          </w:p>
          <w:p w14:paraId="0E391E7A" w14:textId="77777777" w:rsidR="00FE085B" w:rsidRPr="00DB0C60" w:rsidRDefault="00FE085B" w:rsidP="00FE085B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>Рассчитать скорость клубочковой фильтрации;</w:t>
            </w:r>
          </w:p>
          <w:p w14:paraId="4052E9E3" w14:textId="77777777" w:rsidR="00FE085B" w:rsidRPr="00DB0C60" w:rsidRDefault="00FE085B" w:rsidP="00FE085B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>И</w:t>
            </w:r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нтерпретировать результаты биопсии почки: световой микроскопии, </w:t>
            </w:r>
            <w:proofErr w:type="spellStart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и</w:t>
            </w:r>
            <w:r w:rsidRPr="00DB0C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ммунофлуоресценции</w:t>
            </w:r>
            <w:proofErr w:type="spellEnd"/>
            <w:r w:rsidRPr="00DB0C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электронной микроскопии для уточнения морфологического варианта НС; </w:t>
            </w:r>
          </w:p>
          <w:p w14:paraId="47E392D0" w14:textId="77777777" w:rsidR="00FE085B" w:rsidRPr="00DB0C60" w:rsidRDefault="00FE085B" w:rsidP="00FE085B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Установить нефротический синдром и перечень наиболее вероятных заболеваний, которые могут сопровождаться НС на основании результатов клинико-лабораторных и морфологических данных; </w:t>
            </w:r>
          </w:p>
          <w:p w14:paraId="00841E3E" w14:textId="77777777" w:rsidR="00FE085B" w:rsidRPr="00DB0C60" w:rsidRDefault="00FE085B" w:rsidP="00FE085B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>Интегрировать знания для выявления и проведения дифференциальной диагностики первичного и вторичного НС (</w:t>
            </w:r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болезнь минимальных изменений, фокально-</w:t>
            </w:r>
            <w:proofErr w:type="spellStart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сегментарныйо</w:t>
            </w:r>
            <w:proofErr w:type="spellEnd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гломерулосклероз</w:t>
            </w:r>
            <w:proofErr w:type="spellEnd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, мембранозная нефропатия);</w:t>
            </w:r>
          </w:p>
          <w:p w14:paraId="6788DA7B" w14:textId="77777777" w:rsidR="00FE085B" w:rsidRPr="00DB0C60" w:rsidRDefault="00FE085B" w:rsidP="00FE085B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kk-KZ"/>
              </w:rPr>
              <w:t xml:space="preserve">Умеет определять </w:t>
            </w:r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показания и противопоказания для проведения </w:t>
            </w:r>
            <w:proofErr w:type="spellStart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нефробиопсии</w:t>
            </w:r>
            <w:proofErr w:type="spellEnd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;</w:t>
            </w:r>
          </w:p>
          <w:p w14:paraId="0832961A" w14:textId="77777777" w:rsidR="00FE085B" w:rsidRPr="00DB0C60" w:rsidRDefault="00FE085B" w:rsidP="00FE085B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Обосновать предварительный диагноз с использованием медицинской терминологии;</w:t>
            </w:r>
          </w:p>
          <w:p w14:paraId="17B5143A" w14:textId="77777777" w:rsidR="00FE085B" w:rsidRPr="00DB0C60" w:rsidRDefault="00FE085B" w:rsidP="00FE085B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lastRenderedPageBreak/>
              <w:t xml:space="preserve">Назначить </w:t>
            </w:r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лечение пациенту с НС с учетом индивидуальных особенностей пациента, </w:t>
            </w:r>
            <w:proofErr w:type="spellStart"/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>фармакодинамики</w:t>
            </w:r>
            <w:proofErr w:type="spellEnd"/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>фармакокинетики</w:t>
            </w:r>
            <w:proofErr w:type="spellEnd"/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препаратов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(диуретики,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глюкокортикостероид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цистостатики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, антикоагулянты). </w:t>
            </w:r>
          </w:p>
          <w:p w14:paraId="18D5B211" w14:textId="77777777" w:rsidR="00FE085B" w:rsidRPr="00DB0C60" w:rsidRDefault="00FE085B" w:rsidP="00FE085B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</w:t>
            </w:r>
            <w:r w:rsidRPr="00DB0C60">
              <w:rPr>
                <w:rFonts w:ascii="Times New Roman" w:eastAsia="Malgun Gothic" w:hAnsi="Times New Roman" w:cs="Times New Roman"/>
                <w:sz w:val="24"/>
                <w:szCs w:val="24"/>
              </w:rPr>
              <w:t>коммуникативные навыки, навыки самостоятельной работы, работы в команде, организации и управления диагностическим и лечебным процессом;</w:t>
            </w:r>
          </w:p>
          <w:p w14:paraId="591CE41B" w14:textId="77777777" w:rsidR="00FE085B" w:rsidRPr="00DB0C60" w:rsidRDefault="00FE085B" w:rsidP="00FE085B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DB0C60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Применять</w:t>
            </w:r>
            <w:r w:rsidRPr="00DB0C6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 знания принципов и методов формирования здорового образа жизни человека и семьи;</w:t>
            </w:r>
          </w:p>
          <w:p w14:paraId="4467C6E9" w14:textId="77777777" w:rsidR="00FE085B" w:rsidRPr="00DB0C60" w:rsidRDefault="00FE085B" w:rsidP="00FE085B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DB0C60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 xml:space="preserve">Демонстрирует </w:t>
            </w:r>
            <w:r w:rsidRPr="00DB0C60">
              <w:rPr>
                <w:rFonts w:ascii="Times New Roman" w:eastAsia="Malgun Gothic" w:hAnsi="Times New Roman" w:cs="Times New Roman"/>
                <w:sz w:val="24"/>
                <w:szCs w:val="24"/>
              </w:rPr>
              <w:t>начальные навыки научно-исследовательской работы.</w:t>
            </w:r>
          </w:p>
          <w:p w14:paraId="3DAFE6B1" w14:textId="77777777" w:rsidR="00BE5DE2" w:rsidRPr="00DB0C60" w:rsidRDefault="00BE5DE2" w:rsidP="00FE085B">
            <w:pPr>
              <w:spacing w:line="240" w:lineRule="auto"/>
              <w:contextualSpacing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BCE377" w14:textId="4ACAEA81" w:rsidR="00FE085B" w:rsidRPr="00DB0C60" w:rsidRDefault="00FE085B" w:rsidP="00FE08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55BEB" w14:textId="77777777" w:rsidR="00FE085B" w:rsidRPr="00DB0C60" w:rsidRDefault="00FE085B" w:rsidP="00FE0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1. Мухин Н.А., Моисеев В.С. Пропедевтика внутренних болезней: учебник. — 2-е изд., доп. и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ГЭОТАР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2020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649-</w:t>
            </w:r>
            <w:proofErr w:type="gramStart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725 .</w:t>
            </w:r>
            <w:proofErr w:type="gramEnd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7741E6A" w14:textId="77777777" w:rsidR="00FE085B" w:rsidRPr="00DB0C60" w:rsidRDefault="00FE085B" w:rsidP="00FE0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&amp; David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Currow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Essentials of Internal medicine Elsevier. 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edition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Chapter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12,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. 323-327 (Электронный ресурс).</w:t>
            </w:r>
          </w:p>
          <w:p w14:paraId="2CBF8C65" w14:textId="77777777" w:rsidR="00FE085B" w:rsidRPr="00DB0C60" w:rsidRDefault="00FE085B" w:rsidP="00FE085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Нефрология. Оқулық. /Қанатбаева А.Б, Қабулбаев К.А ред – М: Литтера, 2016. – 81-102с.</w:t>
            </w:r>
          </w:p>
          <w:p w14:paraId="4B79C7E5" w14:textId="77777777" w:rsidR="00FE085B" w:rsidRPr="00DB0C60" w:rsidRDefault="00FE085B" w:rsidP="00FE0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4. Нефрология. Учебник/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Канатбаева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А.Б.,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Кабулбаев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К.А., 2021. – 84-107.</w:t>
            </w:r>
          </w:p>
          <w:p w14:paraId="19F687CB" w14:textId="77777777" w:rsidR="00FE085B" w:rsidRPr="00DB0C60" w:rsidRDefault="00FE085B" w:rsidP="00FE0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5. Шилов Е.М.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Нефрология: клинические рекомендации, 2023, с.78-144. </w:t>
            </w:r>
          </w:p>
          <w:p w14:paraId="21C423EE" w14:textId="77777777" w:rsidR="00FE085B" w:rsidRPr="00DB0C60" w:rsidRDefault="00FE085B" w:rsidP="00FE0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 Brenner and </w:t>
            </w:r>
            <w:proofErr w:type="gramStart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Rector's</w:t>
            </w:r>
            <w:proofErr w:type="gramEnd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Kidney, 2-Volume Set, 11th Edition,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Alan Yu et al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2020. Chapter 4, 26, 30-32.</w:t>
            </w:r>
          </w:p>
          <w:p w14:paraId="7CA3293D" w14:textId="77777777" w:rsidR="00FE085B" w:rsidRPr="00DB0C60" w:rsidRDefault="00FE085B" w:rsidP="00FE0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7. KDIGO 2021 Clinical Practice Guideline for the Management of Glomerular Diseases. Kidney International, 2021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100, Issue: 4, Page: S1-S276</w:t>
            </w:r>
          </w:p>
          <w:p w14:paraId="1A7209D1" w14:textId="4096A504" w:rsidR="00FE085B" w:rsidRPr="00DB0C60" w:rsidRDefault="00FE085B" w:rsidP="00FE085B">
            <w:pPr>
              <w:tabs>
                <w:tab w:val="left" w:pos="311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0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8. Nephrology secrets, fourth edition edited by Edgar V. Lerma, 2019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Part IV.</w:t>
            </w:r>
          </w:p>
          <w:p w14:paraId="23EF45C2" w14:textId="77F68AF8" w:rsidR="00FE085B" w:rsidRPr="00DB0C60" w:rsidRDefault="00FE085B" w:rsidP="005C3D5E">
            <w:pPr>
              <w:pStyle w:val="a5"/>
              <w:numPr>
                <w:ilvl w:val="0"/>
                <w:numId w:val="25"/>
              </w:numPr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Harrison’s Nephrology and Acid- Base Disorders, </w:t>
            </w:r>
            <w:proofErr w:type="gramStart"/>
            <w:r w:rsidRPr="00DB0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DB0C6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rd</w:t>
            </w:r>
            <w:proofErr w:type="gramEnd"/>
            <w:r w:rsidRPr="00DB0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Edition,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J. L. Jameson;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J.Loscalzo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. </w:t>
            </w:r>
            <w:proofErr w:type="gramStart"/>
            <w:r w:rsidRPr="00DB0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2017</w:t>
            </w:r>
            <w:proofErr w:type="gramEnd"/>
            <w:r w:rsidRPr="00DB0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, 162-189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  <w:p w14:paraId="2D53EB1C" w14:textId="751E0D30" w:rsidR="00FE085B" w:rsidRPr="00DB0C60" w:rsidRDefault="00FE085B" w:rsidP="005C3D5E">
            <w:pPr>
              <w:pStyle w:val="a5"/>
              <w:numPr>
                <w:ilvl w:val="0"/>
                <w:numId w:val="25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Handbook of renal biopsy pathology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Alexandr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J. Howie, Third edition, 2020, 297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076F5D87" w14:textId="77777777" w:rsidR="00FE085B" w:rsidRPr="00DB0C60" w:rsidRDefault="00FE085B" w:rsidP="005C3D5E">
            <w:pPr>
              <w:numPr>
                <w:ilvl w:val="0"/>
                <w:numId w:val="25"/>
              </w:numPr>
              <w:tabs>
                <w:tab w:val="left" w:pos="311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History and Clinical Examination at a Glance Third edition Jonathan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Gleadle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178-179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14:paraId="5663BB0A" w14:textId="77777777" w:rsidR="00FE085B" w:rsidRPr="00DB0C60" w:rsidRDefault="00FE085B" w:rsidP="005C3D5E">
            <w:pPr>
              <w:numPr>
                <w:ilvl w:val="0"/>
                <w:numId w:val="25"/>
              </w:numPr>
              <w:tabs>
                <w:tab w:val="left" w:pos="311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Graham </w:t>
            </w:r>
            <w:proofErr w:type="gramStart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Douglas ,</w:t>
            </w:r>
            <w:proofErr w:type="gramEnd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Fiona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Nicol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.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Macleods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Clinical Examination. 13th Edition – 2013 year 137-165 Step-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up_to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 Medicine_ 4th_edition_2016, 79-88 pages</w:t>
            </w:r>
          </w:p>
          <w:p w14:paraId="0A3C5FEF" w14:textId="3C18110D" w:rsidR="005C3D5E" w:rsidRPr="00DB0C60" w:rsidRDefault="005C3D5E" w:rsidP="005C3D5E">
            <w:pPr>
              <w:numPr>
                <w:ilvl w:val="0"/>
                <w:numId w:val="25"/>
              </w:numPr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https://geekymedics.com/measuring-recording-urine-output/</w:t>
            </w:r>
          </w:p>
          <w:p w14:paraId="2031E381" w14:textId="4A0B2188" w:rsidR="00BE5DE2" w:rsidRPr="00DB0C60" w:rsidRDefault="00BE5DE2" w:rsidP="00D253D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C0ADDF" w14:textId="2177DF2B" w:rsidR="00911A50" w:rsidRPr="00DB0C60" w:rsidRDefault="00911A50" w:rsidP="00911A5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</w:p>
          <w:p w14:paraId="3BDB15C2" w14:textId="77777777" w:rsidR="00911A50" w:rsidRPr="00DB0C60" w:rsidRDefault="00911A50" w:rsidP="00911A5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2. Работа с пациентом не менее 20% учебного времени </w:t>
            </w:r>
          </w:p>
          <w:p w14:paraId="5EDE93D5" w14:textId="77777777" w:rsidR="00911A50" w:rsidRPr="00DB0C60" w:rsidRDefault="00911A50" w:rsidP="00911A5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3. Работа в отделение функциональной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диаг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ностике</w:t>
            </w:r>
          </w:p>
          <w:p w14:paraId="34F17F1E" w14:textId="1BDA42D9" w:rsidR="00BE5DE2" w:rsidRPr="00DB0C60" w:rsidRDefault="00911A50" w:rsidP="00911A5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.Тренинг в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симуляционном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центре</w:t>
            </w:r>
          </w:p>
        </w:tc>
      </w:tr>
      <w:tr w:rsidR="00BE5DE2" w:rsidRPr="00DB0C60" w14:paraId="5F0BCED3" w14:textId="77777777" w:rsidTr="009C270E">
        <w:trPr>
          <w:trHeight w:val="993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3CA7" w14:textId="05563926" w:rsidR="00BE5DE2" w:rsidRPr="00DB0C60" w:rsidRDefault="00BE5DE2" w:rsidP="00B62D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D907B" w14:textId="072172BB" w:rsidR="00BE5DE2" w:rsidRPr="00DB0C60" w:rsidRDefault="00FE085B" w:rsidP="00B62D8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Синдром нефритический (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НиС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F8E0" w14:textId="77777777" w:rsidR="00FE085B" w:rsidRPr="00DB0C60" w:rsidRDefault="00FE085B" w:rsidP="00FE085B">
            <w:pPr>
              <w:pStyle w:val="a5"/>
              <w:spacing w:after="0" w:line="240" w:lineRule="auto"/>
              <w:ind w:left="0"/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</w:pPr>
            <w:r w:rsidRPr="00DB0C60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>Результаты обучения:</w:t>
            </w:r>
          </w:p>
          <w:p w14:paraId="57959BCA" w14:textId="77777777" w:rsidR="00FE085B" w:rsidRPr="00DB0C60" w:rsidRDefault="00FE085B" w:rsidP="00FE085B">
            <w:pPr>
              <w:pStyle w:val="a5"/>
              <w:spacing w:after="0" w:line="240" w:lineRule="auto"/>
              <w:ind w:left="0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</w:p>
          <w:p w14:paraId="21867C3C" w14:textId="77777777" w:rsidR="00FE085B" w:rsidRPr="00DB0C60" w:rsidRDefault="00FE085B" w:rsidP="00FE085B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>Применять знания</w:t>
            </w:r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патогенеза для выявления нефритического синдрома; </w:t>
            </w:r>
          </w:p>
          <w:p w14:paraId="3F58DA32" w14:textId="77777777" w:rsidR="00FE085B" w:rsidRPr="00DB0C60" w:rsidRDefault="00FE085B" w:rsidP="00FE085B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 xml:space="preserve">Проводить целенаправленный расспрос и </w:t>
            </w:r>
            <w:proofErr w:type="spellStart"/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>физикальное</w:t>
            </w:r>
            <w:proofErr w:type="spellEnd"/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обследование с учетом возрастных особенностей при обследовании пациента с нефритическим синдромом;</w:t>
            </w:r>
          </w:p>
          <w:p w14:paraId="4EB7862E" w14:textId="77777777" w:rsidR="00FE085B" w:rsidRPr="00DB0C60" w:rsidRDefault="00FE085B" w:rsidP="00FE085B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>Определять отеки по степени градации: 1+, 2+, 3+;</w:t>
            </w:r>
          </w:p>
          <w:p w14:paraId="71A380A1" w14:textId="77777777" w:rsidR="00FE085B" w:rsidRPr="00DB0C60" w:rsidRDefault="00FE085B" w:rsidP="00FE085B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Назначить план обследования пациентам с </w:t>
            </w:r>
            <w:proofErr w:type="spellStart"/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>НиС</w:t>
            </w:r>
            <w:proofErr w:type="spellEnd"/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; </w:t>
            </w:r>
          </w:p>
          <w:p w14:paraId="288A8C3D" w14:textId="77777777" w:rsidR="00FE085B" w:rsidRPr="00DB0C60" w:rsidRDefault="00FE085B" w:rsidP="00FE085B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Интерпретировать лабораторные данные (ОАК, ОАМ, </w:t>
            </w:r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en-US"/>
              </w:rPr>
              <w:t>ACR</w:t>
            </w:r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, БАК – общий белок, альбумин, холестерин, глюкоза, креатинин, мочевина, электролиты, </w:t>
            </w:r>
            <w:proofErr w:type="spellStart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коагулограмма</w:t>
            </w:r>
            <w:proofErr w:type="spellEnd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, ИФА </w:t>
            </w:r>
            <w:proofErr w:type="spellStart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иммуноблотинг</w:t>
            </w:r>
            <w:proofErr w:type="spellEnd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, ИФА на вирусные гепатиты, ВИЧ, анти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PLA2R</w:t>
            </w:r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); инструментальные (УЗИ почек);</w:t>
            </w:r>
          </w:p>
          <w:p w14:paraId="6632BB6D" w14:textId="77777777" w:rsidR="00FE085B" w:rsidRPr="00DB0C60" w:rsidRDefault="00FE085B" w:rsidP="00FE085B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 xml:space="preserve">Рассчитать </w:t>
            </w:r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>альбумин-креатининовое соотношение;</w:t>
            </w:r>
          </w:p>
          <w:p w14:paraId="434D3870" w14:textId="77777777" w:rsidR="00FE085B" w:rsidRPr="00DB0C60" w:rsidRDefault="00FE085B" w:rsidP="00FE085B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>Рассчитать скорость клубочковой фильтрации;</w:t>
            </w:r>
          </w:p>
          <w:p w14:paraId="047AF37D" w14:textId="77777777" w:rsidR="00FE085B" w:rsidRPr="00DB0C60" w:rsidRDefault="00FE085B" w:rsidP="00FE085B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>И</w:t>
            </w:r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нтерпретировать результаты биопсии почки: световой микроскопии, </w:t>
            </w:r>
            <w:proofErr w:type="spellStart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и</w:t>
            </w:r>
            <w:r w:rsidRPr="00DB0C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ммунофлуоресценции</w:t>
            </w:r>
            <w:proofErr w:type="spellEnd"/>
            <w:r w:rsidRPr="00DB0C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, электронной микроскопии для уточнения морфологического варианта НС; </w:t>
            </w:r>
          </w:p>
          <w:p w14:paraId="7BDBAADE" w14:textId="77777777" w:rsidR="00FE085B" w:rsidRPr="00DB0C60" w:rsidRDefault="00FE085B" w:rsidP="00FE085B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Интегрировать знания для выявления и проведения дифференциальной диагностики первичного и вторичного </w:t>
            </w:r>
            <w:proofErr w:type="spellStart"/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>НиС</w:t>
            </w:r>
            <w:proofErr w:type="spellEnd"/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(</w:t>
            </w:r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постстрептококковый </w:t>
            </w:r>
            <w:proofErr w:type="spellStart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гломерулонефрит</w:t>
            </w:r>
            <w:proofErr w:type="spellEnd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, БПГН, МПГН, </w:t>
            </w:r>
            <w:proofErr w:type="spellStart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гранулематоз</w:t>
            </w:r>
            <w:proofErr w:type="spellEnd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 с </w:t>
            </w:r>
            <w:proofErr w:type="spellStart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полиангиитом</w:t>
            </w:r>
            <w:proofErr w:type="spellEnd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, болезнь </w:t>
            </w:r>
            <w:proofErr w:type="spellStart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Шегрена</w:t>
            </w:r>
            <w:proofErr w:type="spellEnd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др</w:t>
            </w:r>
            <w:proofErr w:type="spellEnd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);</w:t>
            </w:r>
          </w:p>
          <w:p w14:paraId="35370A26" w14:textId="77777777" w:rsidR="00FE085B" w:rsidRPr="00DB0C60" w:rsidRDefault="00FE085B" w:rsidP="00FE085B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Проводить дифференциальную диагностику гематурий – </w:t>
            </w:r>
            <w:proofErr w:type="spellStart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гломерулярного</w:t>
            </w:r>
            <w:proofErr w:type="spellEnd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негломерулярного</w:t>
            </w:r>
            <w:proofErr w:type="spellEnd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 происхождения;</w:t>
            </w:r>
          </w:p>
          <w:p w14:paraId="1B8D2541" w14:textId="77777777" w:rsidR="00FE085B" w:rsidRPr="00DB0C60" w:rsidRDefault="00FE085B" w:rsidP="00FE085B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Обосновать предварительный диагноз с использованием медицинской терминологии;</w:t>
            </w:r>
          </w:p>
          <w:p w14:paraId="10DAF31A" w14:textId="77777777" w:rsidR="00FE085B" w:rsidRPr="00DB0C60" w:rsidRDefault="00FE085B" w:rsidP="00FE085B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 xml:space="preserve">Назначить </w:t>
            </w:r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лечение пациенту с </w:t>
            </w:r>
            <w:proofErr w:type="spellStart"/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>НиС</w:t>
            </w:r>
            <w:proofErr w:type="spellEnd"/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с учетом индивидуальных особенностей пациента, </w:t>
            </w:r>
            <w:proofErr w:type="spellStart"/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>фармакодинамики</w:t>
            </w:r>
            <w:proofErr w:type="spellEnd"/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>фармакокинетики</w:t>
            </w:r>
            <w:proofErr w:type="spellEnd"/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препаратов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(диуретики,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глюкокортикостероид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цистостатики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, антикоагулянты, антибиотики,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иАПФ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, БКК и др.);</w:t>
            </w:r>
          </w:p>
          <w:p w14:paraId="3AACE0AC" w14:textId="77777777" w:rsidR="00FE085B" w:rsidRPr="00DB0C60" w:rsidRDefault="00FE085B" w:rsidP="00FE085B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DB0C60">
              <w:rPr>
                <w:rFonts w:ascii="Times New Roman" w:eastAsia="Malgun Gothic" w:hAnsi="Times New Roman" w:cs="Times New Roman"/>
                <w:sz w:val="24"/>
                <w:szCs w:val="24"/>
              </w:rPr>
              <w:t>Интегрировать знания и умения для обеспечения индивидуального подхода при лечении конкретного больного;</w:t>
            </w:r>
          </w:p>
          <w:p w14:paraId="1533F11E" w14:textId="77777777" w:rsidR="00FE085B" w:rsidRPr="00DB0C60" w:rsidRDefault="00FE085B" w:rsidP="00FE085B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DB0C60">
              <w:rPr>
                <w:rFonts w:ascii="Times New Roman" w:eastAsia="Malgun Gothic" w:hAnsi="Times New Roman" w:cs="Times New Roman"/>
                <w:sz w:val="24"/>
                <w:szCs w:val="24"/>
              </w:rPr>
              <w:lastRenderedPageBreak/>
              <w:t>Демонстрирует коммуникативные навыки, навыки самостоятельной работы, работы в команде и с информационными ресурсами;</w:t>
            </w:r>
          </w:p>
          <w:p w14:paraId="04B5BC15" w14:textId="77777777" w:rsidR="00FE085B" w:rsidRPr="00DB0C60" w:rsidRDefault="00FE085B" w:rsidP="00FE085B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DB0C60">
              <w:rPr>
                <w:rFonts w:ascii="Times New Roman" w:eastAsia="Malgun Gothic" w:hAnsi="Times New Roman" w:cs="Times New Roman"/>
                <w:sz w:val="24"/>
                <w:szCs w:val="24"/>
              </w:rPr>
              <w:t>Владеет начальными навыками ведения текущей учетно-отчетной медицинской документации, в том числе в информационных системах;</w:t>
            </w:r>
          </w:p>
          <w:p w14:paraId="36CCB944" w14:textId="4AFD1D3D" w:rsidR="00627AE1" w:rsidRPr="00DB0C60" w:rsidRDefault="00FE085B" w:rsidP="00FE085B">
            <w:pPr>
              <w:spacing w:line="240" w:lineRule="auto"/>
              <w:contextualSpacing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DB0C60">
              <w:rPr>
                <w:rFonts w:ascii="Times New Roman" w:eastAsia="Malgun Gothic" w:hAnsi="Times New Roman" w:cs="Times New Roman"/>
                <w:sz w:val="24"/>
                <w:szCs w:val="24"/>
              </w:rPr>
              <w:t>Демонстрирует приверженность к профессиональным ценностям, таким как альтруизм, сострадание, сочувствие, ответственность, честность и соблюдение принципов конфиденциальности;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111C" w14:textId="77777777" w:rsidR="00FE085B" w:rsidRPr="00DB0C60" w:rsidRDefault="00FE085B" w:rsidP="00FE0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Мухин Н.А., Моисеев В.С. Пропедевтика внутренних болезней: учебник. — 2-е изд., доп. и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ГЭОТАР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2020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649-</w:t>
            </w:r>
            <w:proofErr w:type="gramStart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725 .</w:t>
            </w:r>
            <w:proofErr w:type="gramEnd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58829A7" w14:textId="77777777" w:rsidR="00FE085B" w:rsidRPr="00DB0C60" w:rsidRDefault="00FE085B" w:rsidP="00FE0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2. &amp; David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Currow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Essentials of Internal medicine Elsevier. 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edition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Chapter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12,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. 323-327 (Электронный ресурс).</w:t>
            </w:r>
          </w:p>
          <w:p w14:paraId="13B2B447" w14:textId="77777777" w:rsidR="00FE085B" w:rsidRPr="00DB0C60" w:rsidRDefault="00FE085B" w:rsidP="00FE085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Нефрология. Оқулық. /Қанатбаева А.Б, Қабулбаев К.А ред – М: Литтера, 2016. – 81-102с.</w:t>
            </w:r>
          </w:p>
          <w:p w14:paraId="49BABBA5" w14:textId="77777777" w:rsidR="00FE085B" w:rsidRPr="00DB0C60" w:rsidRDefault="00FE085B" w:rsidP="00FE0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4. Нефрология. Учебник/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Канатбаева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А.Б.,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Кабулбаев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К.А., 2021. – 97-113, 131-146.</w:t>
            </w:r>
          </w:p>
          <w:p w14:paraId="1BBD7718" w14:textId="77777777" w:rsidR="00FE085B" w:rsidRPr="00DB0C60" w:rsidRDefault="00FE085B" w:rsidP="00FE0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5. Шилов Е.М.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Нефрология: клинические рекомендации, 2023, с. 156-226. </w:t>
            </w:r>
          </w:p>
          <w:p w14:paraId="4E8E9881" w14:textId="77777777" w:rsidR="00FE085B" w:rsidRPr="00DB0C60" w:rsidRDefault="00FE085B" w:rsidP="00FE0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 Brenner and </w:t>
            </w:r>
            <w:proofErr w:type="gramStart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Rector's</w:t>
            </w:r>
            <w:proofErr w:type="gramEnd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Kidney, 2-Volume Set, 11th Edition,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Alan Yu et al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2020. Chapter 4, 26, 30-32.</w:t>
            </w:r>
          </w:p>
          <w:p w14:paraId="4F7D5CF6" w14:textId="77777777" w:rsidR="00FE085B" w:rsidRPr="00DB0C60" w:rsidRDefault="00FE085B" w:rsidP="00FE0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7. KDIGO 2021 Clinical Practice Guideline for the Management of Glomerular Diseases. Kidney International, 2021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100, Issue: 4, </w:t>
            </w:r>
            <w:proofErr w:type="gramStart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Page:</w:t>
            </w:r>
            <w:proofErr w:type="gramEnd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S1-S276.</w:t>
            </w:r>
          </w:p>
          <w:p w14:paraId="176429E1" w14:textId="77777777" w:rsidR="00FE085B" w:rsidRPr="00DB0C60" w:rsidRDefault="00FE085B" w:rsidP="00FE0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8. </w:t>
            </w:r>
            <w:r w:rsidRPr="00DB0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Nephrology secrets, fourth edition edited by Edgar V. Lerma, 2019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Part IV.</w:t>
            </w:r>
          </w:p>
          <w:p w14:paraId="78A74E6A" w14:textId="77777777" w:rsidR="00FE085B" w:rsidRPr="00DB0C60" w:rsidRDefault="00FE085B" w:rsidP="00FE0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9. </w:t>
            </w:r>
            <w:r w:rsidRPr="00DB0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Harrison’s Nephrology and Acid- Base Disorders, 3</w:t>
            </w:r>
            <w:r w:rsidRPr="00DB0C6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rd</w:t>
            </w:r>
            <w:r w:rsidRPr="00DB0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Edition,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J. L. Jameson;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J.Loscalzo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. 2017, 162-189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  <w:p w14:paraId="457822C2" w14:textId="77777777" w:rsidR="00FE085B" w:rsidRPr="00DB0C60" w:rsidRDefault="00FE085B" w:rsidP="00FE0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10.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Handbook of renal biopsy pathology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Alexandr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J. Howie, Third edition, 2020, 297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2CDA35D5" w14:textId="77777777" w:rsidR="00FE085B" w:rsidRPr="00DB0C60" w:rsidRDefault="00FE085B" w:rsidP="00FE0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11.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History and Clinical Examination at a Glance Third edition Jonathan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Gleadle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178-179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14:paraId="4A4FFF8D" w14:textId="77777777" w:rsidR="00FE085B" w:rsidRPr="00DB0C60" w:rsidRDefault="00FE085B" w:rsidP="00FE085B">
            <w:pPr>
              <w:pStyle w:val="a5"/>
              <w:numPr>
                <w:ilvl w:val="0"/>
                <w:numId w:val="17"/>
              </w:numPr>
              <w:tabs>
                <w:tab w:val="left" w:pos="311"/>
              </w:tabs>
              <w:spacing w:after="0" w:line="240" w:lineRule="auto"/>
              <w:ind w:left="455" w:hanging="455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Graham </w:t>
            </w:r>
            <w:proofErr w:type="gramStart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Douglas ,</w:t>
            </w:r>
            <w:proofErr w:type="gramEnd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Fiona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Nicol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.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Macleods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Clinical Examination. 13th Edition – 2013 year 137-165 Step-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up_to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 Medicine_ 4th_edition_2016, 79-88 pages</w:t>
            </w:r>
          </w:p>
          <w:p w14:paraId="1F144A70" w14:textId="77777777" w:rsidR="007D3B96" w:rsidRPr="00DB0C60" w:rsidRDefault="007D3B96" w:rsidP="00AA15A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EC45D6" w14:textId="18FD94F3" w:rsidR="00BE5DE2" w:rsidRPr="00DB0C60" w:rsidRDefault="00BE5DE2" w:rsidP="00AA15A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9192" w14:textId="1B481135" w:rsidR="00911A50" w:rsidRPr="00DB0C60" w:rsidRDefault="00FD7FB7" w:rsidP="00911A5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</w:t>
            </w:r>
            <w:r w:rsidR="00911A50"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</w:p>
          <w:p w14:paraId="14458D7F" w14:textId="77777777" w:rsidR="00911A50" w:rsidRPr="00DB0C60" w:rsidRDefault="00911A50" w:rsidP="00911A5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2. Работа с пациентом не менее 20% учебного времени </w:t>
            </w:r>
          </w:p>
          <w:p w14:paraId="113FFE4F" w14:textId="4B51F37D" w:rsidR="00BE5DE2" w:rsidRPr="00DB0C60" w:rsidRDefault="00911A50" w:rsidP="00911A5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Тренинг в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симуляционном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центре</w:t>
            </w:r>
          </w:p>
        </w:tc>
      </w:tr>
      <w:tr w:rsidR="00B62D84" w:rsidRPr="00DB0C60" w14:paraId="67C3430B" w14:textId="77777777" w:rsidTr="009C270E">
        <w:trPr>
          <w:trHeight w:val="12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BA011" w14:textId="371A550D" w:rsidR="00B62D84" w:rsidRPr="00DB0C60" w:rsidRDefault="00627AE1" w:rsidP="00B62D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6CB1" w14:textId="693938A5" w:rsidR="00B62D84" w:rsidRPr="00DB0C60" w:rsidRDefault="00FE085B" w:rsidP="00B62D84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Синдром почечной недостаточности: острое повреждение почек (ОПП)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0FCE7" w14:textId="77777777" w:rsidR="00FE085B" w:rsidRPr="00DB0C60" w:rsidRDefault="00FE085B" w:rsidP="00FE0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Результаты обучения:</w:t>
            </w:r>
          </w:p>
          <w:p w14:paraId="5BF31A62" w14:textId="77777777" w:rsidR="00FE085B" w:rsidRPr="00DB0C60" w:rsidRDefault="00FE085B" w:rsidP="00FE085B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>Применять знания</w:t>
            </w:r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патогенеза для выявления и дифференциальной диагностики почечной недостаточности;  </w:t>
            </w:r>
          </w:p>
          <w:p w14:paraId="18481418" w14:textId="77777777" w:rsidR="00FE085B" w:rsidRPr="00DB0C60" w:rsidRDefault="00FE085B" w:rsidP="00FE085B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Проводить целенаправленный расспрос и </w:t>
            </w:r>
            <w:proofErr w:type="spellStart"/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>физикальное</w:t>
            </w:r>
            <w:proofErr w:type="spellEnd"/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обследование с учетом возрастных особенностей при обследовании пациента с почечной недостаточностью;</w:t>
            </w:r>
          </w:p>
          <w:p w14:paraId="2037A52D" w14:textId="77777777" w:rsidR="00FE085B" w:rsidRPr="00DB0C60" w:rsidRDefault="00FE085B" w:rsidP="00FE085B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>Определять отеки по степени градации: 1+, 2+, 3+;</w:t>
            </w:r>
          </w:p>
          <w:p w14:paraId="11C87BA1" w14:textId="77777777" w:rsidR="00FE085B" w:rsidRPr="00DB0C60" w:rsidRDefault="00FE085B" w:rsidP="00FE085B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Выделять и дифференцировать варианты острого повреждения почек;</w:t>
            </w:r>
          </w:p>
          <w:p w14:paraId="533B7F84" w14:textId="77777777" w:rsidR="00FE085B" w:rsidRPr="00DB0C60" w:rsidRDefault="00FE085B" w:rsidP="00FE085B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Выделять и дифференцировать симптомы острой и хронической почечной недостаточности – клинические, лабораторные и инструментальные (УЗИ почек, УЗДГ сосудов почек, ЭКГ);</w:t>
            </w:r>
          </w:p>
          <w:p w14:paraId="2C97D55A" w14:textId="77777777" w:rsidR="00FE085B" w:rsidRPr="00DB0C60" w:rsidRDefault="00FE085B" w:rsidP="00FE085B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Интерпретировать результаты общеклинических анализов и КЩС (газы крови);</w:t>
            </w:r>
          </w:p>
          <w:p w14:paraId="57E0B4D6" w14:textId="77777777" w:rsidR="00FE085B" w:rsidRPr="00DB0C60" w:rsidRDefault="00FE085B" w:rsidP="00FE085B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 xml:space="preserve">Рассчитать </w:t>
            </w:r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>альбумин-креатининовое соотношение;</w:t>
            </w:r>
          </w:p>
          <w:p w14:paraId="62865918" w14:textId="77777777" w:rsidR="00FE085B" w:rsidRPr="00DB0C60" w:rsidRDefault="00FE085B" w:rsidP="00FE085B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>Рассчитать скорость клубочковой фильтрации;</w:t>
            </w:r>
          </w:p>
          <w:p w14:paraId="5714E860" w14:textId="77777777" w:rsidR="00FE085B" w:rsidRPr="00DB0C60" w:rsidRDefault="00FE085B" w:rsidP="00FE085B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kk-KZ"/>
              </w:rPr>
              <w:t xml:space="preserve">Умеет определять </w:t>
            </w:r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показания и противопоказания для проведения </w:t>
            </w:r>
            <w:proofErr w:type="spellStart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нефробиопсии</w:t>
            </w:r>
            <w:proofErr w:type="spellEnd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 при БПГН;</w:t>
            </w:r>
          </w:p>
          <w:p w14:paraId="582391FA" w14:textId="77777777" w:rsidR="00FE085B" w:rsidRPr="00DB0C60" w:rsidRDefault="00FE085B" w:rsidP="00FE085B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Обосновать предварительный диагноз с использованием медицинской терминологии;</w:t>
            </w:r>
          </w:p>
          <w:p w14:paraId="67A3FB42" w14:textId="77777777" w:rsidR="00FE085B" w:rsidRPr="00DB0C60" w:rsidRDefault="00FE085B" w:rsidP="00FE085B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lastRenderedPageBreak/>
              <w:t xml:space="preserve">Назначить консервативную терапию пациентам с ОПП с учетом индивидуальных особенностей пациента, сопутствующих заболевания, осложнений -  гипотензивные, </w:t>
            </w:r>
            <w:proofErr w:type="spellStart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ренопротективные</w:t>
            </w:r>
            <w:proofErr w:type="spellEnd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, антибактериальные, ГКС, </w:t>
            </w:r>
            <w:proofErr w:type="spellStart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цитостатики</w:t>
            </w:r>
            <w:proofErr w:type="spellEnd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, препараты для коррекции метаболического ацидоза, электролитных нарушений и др.;</w:t>
            </w:r>
          </w:p>
          <w:p w14:paraId="18EB1235" w14:textId="77777777" w:rsidR="00FE085B" w:rsidRPr="00DB0C60" w:rsidRDefault="00FE085B" w:rsidP="00FE085B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 показания </w:t>
            </w:r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и противопоказаниям для проведения заместительной почечной терапии (острый гемодиализ, острый </w:t>
            </w:r>
            <w:proofErr w:type="spellStart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перитонеальный</w:t>
            </w:r>
            <w:proofErr w:type="spellEnd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 диализ);</w:t>
            </w:r>
          </w:p>
          <w:p w14:paraId="0D263F11" w14:textId="77777777" w:rsidR="00FE085B" w:rsidRPr="00DB0C60" w:rsidRDefault="00FE085B" w:rsidP="00FE085B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Назначать лечение при неотложных состояниях, как </w:t>
            </w:r>
            <w:proofErr w:type="spellStart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гипер</w:t>
            </w:r>
            <w:proofErr w:type="spellEnd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- и </w:t>
            </w:r>
            <w:proofErr w:type="spellStart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гипокалиемия</w:t>
            </w:r>
            <w:proofErr w:type="spellEnd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гипер</w:t>
            </w:r>
            <w:proofErr w:type="spellEnd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- и </w:t>
            </w:r>
            <w:proofErr w:type="spellStart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гипонатриемия</w:t>
            </w:r>
            <w:proofErr w:type="spellEnd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, отечный синдром и др. </w:t>
            </w:r>
          </w:p>
          <w:p w14:paraId="0F4E316A" w14:textId="77777777" w:rsidR="00FE085B" w:rsidRPr="00DB0C60" w:rsidRDefault="00FE085B" w:rsidP="00FE085B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Назначить лечебное питание пациентам с ОПП – </w:t>
            </w:r>
            <w:proofErr w:type="spellStart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нутритивная</w:t>
            </w:r>
            <w:proofErr w:type="spellEnd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 поддержка;</w:t>
            </w:r>
          </w:p>
          <w:p w14:paraId="45CA78DD" w14:textId="77777777" w:rsidR="00FE085B" w:rsidRPr="00DB0C60" w:rsidRDefault="00FE085B" w:rsidP="00FE085B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Совершенствует навыки межличностного общения и консультирования пациентов;</w:t>
            </w:r>
          </w:p>
          <w:p w14:paraId="038B8976" w14:textId="77777777" w:rsidR="00FE085B" w:rsidRPr="00DB0C60" w:rsidRDefault="00FE085B" w:rsidP="00FE085B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Первичная с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дача истории болезни с коррекцией ошибок с последующей сдачей к концу дисциплины.</w:t>
            </w:r>
          </w:p>
          <w:p w14:paraId="0D5A284C" w14:textId="77777777" w:rsidR="00627AE1" w:rsidRPr="00DB0C60" w:rsidRDefault="00627AE1" w:rsidP="00627AE1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eastAsia="Malgun Gothic" w:hAnsi="Times New Roman" w:cs="Times New Roman"/>
                <w:sz w:val="24"/>
                <w:szCs w:val="24"/>
              </w:rPr>
              <w:t xml:space="preserve">- демонстрировать способности и потребности к непрерывному профессиональному обучению и совершенствованию своих знаний и навыков профессиональной деятельности; </w:t>
            </w:r>
          </w:p>
          <w:p w14:paraId="56C8992A" w14:textId="77777777" w:rsidR="00627AE1" w:rsidRPr="00DB0C60" w:rsidRDefault="00627AE1" w:rsidP="00627AE1">
            <w:pPr>
              <w:spacing w:line="240" w:lineRule="auto"/>
              <w:contextualSpacing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eastAsia="Malgun Gothic" w:hAnsi="Times New Roman" w:cs="Times New Roman"/>
                <w:sz w:val="24"/>
                <w:szCs w:val="24"/>
              </w:rPr>
              <w:t>- демонстрировать начальные навыки научно-исследовательской работы.</w:t>
            </w:r>
          </w:p>
          <w:p w14:paraId="5087841E" w14:textId="67F8AEA1" w:rsidR="00B62D84" w:rsidRPr="00DB0C60" w:rsidRDefault="00B62D84" w:rsidP="009A432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0B0B" w14:textId="025F805F" w:rsidR="00627AE1" w:rsidRPr="00DB0C60" w:rsidRDefault="00627AE1" w:rsidP="00FE08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C68A5" w14:textId="77777777" w:rsidR="00FE085B" w:rsidRPr="00DB0C60" w:rsidRDefault="00FE085B" w:rsidP="00FE0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1. Мухин Н.А., Моисеев В.С. Пропедевтика внутренних болезней: учебник. — 2-е изд., доп. и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ГЭОТАР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2020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649-</w:t>
            </w:r>
            <w:proofErr w:type="gramStart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725 .</w:t>
            </w:r>
            <w:proofErr w:type="gramEnd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0D75B42" w14:textId="77777777" w:rsidR="00FE085B" w:rsidRPr="00DB0C60" w:rsidRDefault="00FE085B" w:rsidP="00FE0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&amp; David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Currow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Essentials of Internal medicine Elsevier. 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edition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Chapter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12,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. 323-327 (Электронный ресурс).</w:t>
            </w:r>
          </w:p>
          <w:p w14:paraId="70D4D13C" w14:textId="77777777" w:rsidR="00FE085B" w:rsidRPr="00DB0C60" w:rsidRDefault="00FE085B" w:rsidP="00FE085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Нефрология. Оқулық. /Қанатбаева А.Б, Қабулбаев К.А ред – М: Литтера, 2016. – 264-293 б.</w:t>
            </w:r>
          </w:p>
          <w:p w14:paraId="2F6BD7F8" w14:textId="77777777" w:rsidR="00FE085B" w:rsidRPr="00DB0C60" w:rsidRDefault="00FE085B" w:rsidP="00FE0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4. Нефрология. Учебник/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Канатбаева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А.Б.,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Кабулбаев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К.А., 2021. – 334-366.</w:t>
            </w:r>
          </w:p>
          <w:p w14:paraId="57491198" w14:textId="77777777" w:rsidR="00FE085B" w:rsidRPr="00DB0C60" w:rsidRDefault="00FE085B" w:rsidP="00FE0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5. Шилов Е.М.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Нефрология: клинические рекомендации, 2023, с. 561-617. </w:t>
            </w:r>
          </w:p>
          <w:p w14:paraId="2934DF85" w14:textId="77777777" w:rsidR="00FE085B" w:rsidRPr="00DB0C60" w:rsidRDefault="00FE085B" w:rsidP="00FE0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 Brenner and </w:t>
            </w:r>
            <w:proofErr w:type="gramStart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Rector's</w:t>
            </w:r>
            <w:proofErr w:type="gramEnd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Kidney, 2-Volume Set, 11th Edition,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Alan Yu et al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2020. Chapter 4, 26, 30-32.</w:t>
            </w:r>
          </w:p>
          <w:p w14:paraId="6C6FA8FC" w14:textId="77777777" w:rsidR="00FE085B" w:rsidRPr="00DB0C60" w:rsidRDefault="00FE085B" w:rsidP="00FE0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7. Nicholas J Talley, Brad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Frankum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&amp; David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Currow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Essentials of Internal medicine Elsevier. 3d edition, Chapter 12, p. 358-363 (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).</w:t>
            </w:r>
          </w:p>
          <w:p w14:paraId="12B2CA2E" w14:textId="77777777" w:rsidR="00FE085B" w:rsidRPr="00DB0C60" w:rsidRDefault="00FE085B" w:rsidP="00FE085B">
            <w:pPr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8.</w:t>
            </w:r>
            <w:r w:rsidRPr="00DB0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Harrison’s Nephrology and Acid- Base Disorders, 3</w:t>
            </w:r>
            <w:r w:rsidRPr="00DB0C6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rd</w:t>
            </w:r>
            <w:r w:rsidRPr="00DB0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Edition,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J. L. Jameson;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J.Loscalzo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 2017, page 43-58.</w:t>
            </w:r>
          </w:p>
          <w:p w14:paraId="7002F949" w14:textId="77777777" w:rsidR="00FE085B" w:rsidRPr="00DB0C60" w:rsidRDefault="00FE085B" w:rsidP="00FE0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2256A9" w14:textId="77777777" w:rsidR="00FE085B" w:rsidRPr="00DB0C60" w:rsidRDefault="00FE085B" w:rsidP="00FE0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9.Harrisson’s</w:t>
            </w:r>
            <w:proofErr w:type="gramEnd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Manual of Medicine/ 20th Edition, p. 2433-2449.</w:t>
            </w:r>
          </w:p>
          <w:p w14:paraId="693E7B34" w14:textId="77777777" w:rsidR="007D3B96" w:rsidRPr="00DB0C60" w:rsidRDefault="007D3B96" w:rsidP="00627AE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A7F30C5" w14:textId="6963A7A3" w:rsidR="00B62D84" w:rsidRPr="00DB0C60" w:rsidRDefault="00B62D84" w:rsidP="005604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4C57" w14:textId="50E38773" w:rsidR="00911A50" w:rsidRPr="00DB0C60" w:rsidRDefault="00FD7FB7" w:rsidP="00911A5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</w:t>
            </w:r>
            <w:r w:rsidR="00911A50"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</w:p>
          <w:p w14:paraId="5F249E50" w14:textId="77777777" w:rsidR="00911A50" w:rsidRPr="00DB0C60" w:rsidRDefault="00911A50" w:rsidP="00911A5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2. Работа с пациентом не менее 20% учебного времени </w:t>
            </w:r>
          </w:p>
          <w:p w14:paraId="3B55DB1A" w14:textId="1ADA54CE" w:rsidR="00B62D84" w:rsidRPr="00DB0C60" w:rsidRDefault="00911A50" w:rsidP="00911A5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3. Тренинг в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симуляционном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центре</w:t>
            </w:r>
          </w:p>
        </w:tc>
      </w:tr>
      <w:tr w:rsidR="00B62D84" w:rsidRPr="00DB0C60" w14:paraId="36D46EED" w14:textId="77777777" w:rsidTr="009C270E">
        <w:trPr>
          <w:trHeight w:val="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EB97" w14:textId="399C2488" w:rsidR="00B62D84" w:rsidRPr="00DB0C60" w:rsidRDefault="004E2FB3" w:rsidP="00B62D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DD97" w14:textId="306E9B3D" w:rsidR="00B62D84" w:rsidRPr="00DB0C60" w:rsidRDefault="00FE085B" w:rsidP="00B62D8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Синдром почечной недостаточности: хроническая 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болезнь почек (ХБП)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A908" w14:textId="77777777" w:rsidR="00FE085B" w:rsidRPr="00DB0C60" w:rsidRDefault="00FE085B" w:rsidP="00FE0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Результаты обучения:</w:t>
            </w:r>
          </w:p>
          <w:p w14:paraId="20119F9B" w14:textId="77777777" w:rsidR="00FE085B" w:rsidRPr="00DB0C60" w:rsidRDefault="00FE085B" w:rsidP="00FE0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24AEFC" w14:textId="77777777" w:rsidR="00FE085B" w:rsidRPr="00DB0C60" w:rsidRDefault="00FE085B" w:rsidP="00FE085B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>Применять знания</w:t>
            </w:r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патогенеза для выявления и дифференциальной диагностики ОПП и ХБП;  </w:t>
            </w:r>
          </w:p>
          <w:p w14:paraId="1D59E3CC" w14:textId="77777777" w:rsidR="00FE085B" w:rsidRPr="00DB0C60" w:rsidRDefault="00FE085B" w:rsidP="00FE085B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Проводить целенаправленный расспрос и </w:t>
            </w:r>
            <w:proofErr w:type="spellStart"/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>физикальное</w:t>
            </w:r>
            <w:proofErr w:type="spellEnd"/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обследование с учетом возрастных особенностей при обследовании пациента с ХБП;</w:t>
            </w:r>
          </w:p>
          <w:p w14:paraId="1C84D251" w14:textId="77777777" w:rsidR="00FE085B" w:rsidRPr="00DB0C60" w:rsidRDefault="00FE085B" w:rsidP="00FE085B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>Определять отеки по степени градации: 1+, 2+, 3+;</w:t>
            </w:r>
          </w:p>
          <w:p w14:paraId="2E8532A9" w14:textId="77777777" w:rsidR="00FE085B" w:rsidRPr="00DB0C60" w:rsidRDefault="00FE085B" w:rsidP="00FE085B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lastRenderedPageBreak/>
              <w:t>Выделять и дифференцировать стадии ХБП;</w:t>
            </w:r>
          </w:p>
          <w:p w14:paraId="46F550F1" w14:textId="77777777" w:rsidR="00FE085B" w:rsidRPr="00DB0C60" w:rsidRDefault="00FE085B" w:rsidP="00FE085B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Выделять и дифференцировать симптомы ХБП с применением клинических, лабораторных и инструментальных исследований (УЗИ почек, УЗДГ сосудов почек, МРТ сосудов почек);</w:t>
            </w:r>
          </w:p>
          <w:p w14:paraId="4C2EF555" w14:textId="77777777" w:rsidR="00FE085B" w:rsidRPr="00DB0C60" w:rsidRDefault="00FE085B" w:rsidP="00FE085B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Интерпретировать результаты общеклинических анализов (ОАК, ОАМ, </w:t>
            </w:r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  <w:lang w:val="en-US"/>
              </w:rPr>
              <w:t>ACR</w:t>
            </w:r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, биохимический анализ крови – общий белок, альбумин, креатинин, мочевина, сывороточное железо, </w:t>
            </w:r>
            <w:proofErr w:type="spellStart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ферритин</w:t>
            </w:r>
            <w:proofErr w:type="spellEnd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трансферрин</w:t>
            </w:r>
            <w:proofErr w:type="spellEnd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, кальций, фосфор, </w:t>
            </w:r>
            <w:proofErr w:type="spellStart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паратгормон</w:t>
            </w:r>
            <w:proofErr w:type="spellEnd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, калий, натрий, витамин Д, вирусные гепатиты В и С, КЩС – газы крови) и инструментальные (УЗИ почек, УЗДГ сосудов почек, МРТ сосудов почек, ЭКГ, </w:t>
            </w:r>
            <w:proofErr w:type="spellStart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ЭхоКГ</w:t>
            </w:r>
            <w:proofErr w:type="spellEnd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);</w:t>
            </w:r>
          </w:p>
          <w:p w14:paraId="4086982B" w14:textId="77777777" w:rsidR="00FE085B" w:rsidRPr="00DB0C60" w:rsidRDefault="00FE085B" w:rsidP="00FE085B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 xml:space="preserve">Рассчитать </w:t>
            </w:r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>альбумин-креатининовое соотношение;</w:t>
            </w:r>
          </w:p>
          <w:p w14:paraId="06887EBE" w14:textId="77777777" w:rsidR="00FE085B" w:rsidRPr="00DB0C60" w:rsidRDefault="00FE085B" w:rsidP="00FE085B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>Рассчитать скорость клубочковой фильтрации;</w:t>
            </w:r>
          </w:p>
          <w:p w14:paraId="3D72FFB0" w14:textId="77777777" w:rsidR="00FE085B" w:rsidRPr="00DB0C60" w:rsidRDefault="00FE085B" w:rsidP="00FE085B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Обосновать предварительный диагноз с использованием медицинской терминологии;</w:t>
            </w:r>
          </w:p>
          <w:p w14:paraId="7FC7D368" w14:textId="77777777" w:rsidR="00FE085B" w:rsidRPr="00DB0C60" w:rsidRDefault="00FE085B" w:rsidP="00FE085B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Выявлять осложнения ХБП в зависимости от стадии: АГ, анемия, минеральные и костные нарушения, метаболический ацидоз;</w:t>
            </w:r>
          </w:p>
          <w:p w14:paraId="30064022" w14:textId="77777777" w:rsidR="00FE085B" w:rsidRPr="00DB0C60" w:rsidRDefault="00FE085B" w:rsidP="00FE085B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Назначить лечебное питание пациентам с ХБП – </w:t>
            </w:r>
            <w:proofErr w:type="spellStart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нутритивная</w:t>
            </w:r>
            <w:proofErr w:type="spellEnd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 поддержка;</w:t>
            </w:r>
          </w:p>
          <w:p w14:paraId="7AD71BDC" w14:textId="77777777" w:rsidR="00FE085B" w:rsidRPr="00DB0C60" w:rsidRDefault="00FE085B" w:rsidP="00FE085B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Назначить консервативную терапию пациентам с ХБП с учетом индивидуальных особенностей пациента, сопутствующих заболевания, осложнений -  гипотензивные, </w:t>
            </w:r>
            <w:proofErr w:type="spellStart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ренопротективные</w:t>
            </w:r>
            <w:proofErr w:type="spellEnd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диуретитки</w:t>
            </w:r>
            <w:proofErr w:type="spellEnd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, препараты ЭПО, </w:t>
            </w:r>
            <w:proofErr w:type="spellStart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кальцимиметитки</w:t>
            </w:r>
            <w:proofErr w:type="spellEnd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, препараты для коррекции метаболического ацидоза, электролитных нарушений и др.;</w:t>
            </w:r>
          </w:p>
          <w:p w14:paraId="41CACA60" w14:textId="35DDC81B" w:rsidR="00B62D84" w:rsidRPr="00DB0C60" w:rsidRDefault="00FE085B" w:rsidP="00FE085B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 показания </w:t>
            </w:r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и противопоказаниям для проведения заместительной почечной терапии (хронический гемодиализ, хронический </w:t>
            </w:r>
            <w:proofErr w:type="spellStart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перитонеальный</w:t>
            </w:r>
            <w:proofErr w:type="spellEnd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 диализ);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FFF7" w14:textId="30B2019B" w:rsidR="00FE085B" w:rsidRPr="00DB0C60" w:rsidRDefault="00FE085B" w:rsidP="00FE08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01ACE" w14:textId="77777777" w:rsidR="00FE085B" w:rsidRPr="00DB0C60" w:rsidRDefault="00FE085B" w:rsidP="00FE0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0C60">
              <w:rPr>
                <w:rFonts w:ascii="Times New Roman" w:eastAsia="Arial" w:hAnsi="Times New Roman" w:cs="Times New Roman"/>
                <w:sz w:val="24"/>
                <w:szCs w:val="24"/>
              </w:rPr>
              <w:t>1.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Мухин Н.А., Моисеев В.С. Пропедевтика внутренних болезней: учебник. — 2-е изд., доп. и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ГЭОТАР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2020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649-</w:t>
            </w:r>
            <w:proofErr w:type="gramStart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725 .</w:t>
            </w:r>
            <w:proofErr w:type="gramEnd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BB14D5D" w14:textId="77777777" w:rsidR="00FE085B" w:rsidRPr="00DB0C60" w:rsidRDefault="00FE085B" w:rsidP="00FE0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&amp; David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Currow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Essentials of Internal medicine Elsevier. 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edition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Chapter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12,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. 323-327 (Электронный ресурс).</w:t>
            </w:r>
          </w:p>
          <w:p w14:paraId="0BF1E4CC" w14:textId="77777777" w:rsidR="00FE085B" w:rsidRPr="00DB0C60" w:rsidRDefault="00FE085B" w:rsidP="00FE085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Нефрология. Оқулық. /Қанатбаева А.Б, Қабулбаев К.А ред – М: Литтера, 2016. – 293-307 б.</w:t>
            </w:r>
          </w:p>
          <w:p w14:paraId="59E30AE6" w14:textId="77777777" w:rsidR="00FE085B" w:rsidRPr="00DB0C60" w:rsidRDefault="00FE085B" w:rsidP="00FE0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4. Нефрология. Учебник/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Канатбаева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А.Б.,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Кабулбаев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К.А., 2021. –367-425.</w:t>
            </w:r>
          </w:p>
          <w:p w14:paraId="7625FA82" w14:textId="77777777" w:rsidR="00FE085B" w:rsidRPr="00DB0C60" w:rsidRDefault="00FE085B" w:rsidP="00FE0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5. Шилов Е.М.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Нефрология: клинические рекомендации, 2023, с. 633-770. </w:t>
            </w:r>
          </w:p>
          <w:p w14:paraId="2A084F14" w14:textId="77777777" w:rsidR="00FE085B" w:rsidRPr="00DB0C60" w:rsidRDefault="00FE085B" w:rsidP="00FE0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 Brenner and </w:t>
            </w:r>
            <w:proofErr w:type="gramStart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Rector's</w:t>
            </w:r>
            <w:proofErr w:type="gramEnd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Kidney, 2-Volume Set, 11th Edition,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Alan Yu et al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2020. Chapter 4, 27, 51-68.</w:t>
            </w:r>
          </w:p>
          <w:p w14:paraId="1BCE83DD" w14:textId="77777777" w:rsidR="00FE085B" w:rsidRPr="00DB0C60" w:rsidRDefault="00FE085B" w:rsidP="00FE085B">
            <w:pPr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  <w:r w:rsidRPr="00DB0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Harrison’s Nephrology and Acid- Base Disorders, 3</w:t>
            </w:r>
            <w:r w:rsidRPr="00DB0C6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val="en-US"/>
              </w:rPr>
              <w:t>rd</w:t>
            </w:r>
            <w:r w:rsidRPr="00DB0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Edition,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J. L. Jameson;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J.Loscalzo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 2017, page 43-58.</w:t>
            </w:r>
          </w:p>
          <w:p w14:paraId="5CA587B4" w14:textId="77777777" w:rsidR="00FE085B" w:rsidRPr="00DB0C60" w:rsidRDefault="00FE085B" w:rsidP="00FE0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553FD19" w14:textId="77777777" w:rsidR="00FE085B" w:rsidRPr="00DB0C60" w:rsidRDefault="00FE085B" w:rsidP="00FE0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8.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Harrisson’s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Manual of Medicine/ 20th Edition, p. 2332-2342, p. 2347-2405.</w:t>
            </w:r>
          </w:p>
          <w:p w14:paraId="122199D4" w14:textId="77777777" w:rsidR="00FE085B" w:rsidRPr="00DB0C60" w:rsidRDefault="00FE085B" w:rsidP="00FE085B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</w:pPr>
            <w:r w:rsidRPr="00DB0C60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9. Davidson’s principles and practice of Medicine, 22nd edition, </w:t>
            </w:r>
            <w:proofErr w:type="spellStart"/>
            <w:r w:rsidRPr="00DB0C60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pgs</w:t>
            </w:r>
            <w:proofErr w:type="spellEnd"/>
            <w:r w:rsidRPr="00DB0C60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 xml:space="preserve"> 928, 943</w:t>
            </w:r>
          </w:p>
          <w:p w14:paraId="49FD7FE0" w14:textId="2FDAA474" w:rsidR="007D3B96" w:rsidRPr="00DB0C60" w:rsidRDefault="007D3B96" w:rsidP="00FE085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7A177" w14:textId="248587CB" w:rsidR="00911A50" w:rsidRPr="00DB0C60" w:rsidRDefault="00FD7FB7" w:rsidP="00911A5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</w:t>
            </w:r>
            <w:r w:rsidR="00911A50"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</w:p>
          <w:p w14:paraId="4FCA22AA" w14:textId="77777777" w:rsidR="00911A50" w:rsidRPr="00DB0C60" w:rsidRDefault="00911A50" w:rsidP="00911A5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2. Работа с пациентом не менее 20% учебного времени</w:t>
            </w:r>
          </w:p>
          <w:p w14:paraId="18A0C068" w14:textId="77777777" w:rsidR="00911A50" w:rsidRPr="00DB0C60" w:rsidRDefault="00911A50" w:rsidP="00911A5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Тренинг в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симуляционном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центре</w:t>
            </w:r>
          </w:p>
          <w:p w14:paraId="60A8626A" w14:textId="6A0217CA" w:rsidR="00B62D84" w:rsidRPr="00DB0C60" w:rsidRDefault="00911A50" w:rsidP="00911A5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4. Ролевая игра</w:t>
            </w:r>
          </w:p>
        </w:tc>
      </w:tr>
      <w:tr w:rsidR="00375896" w:rsidRPr="00DB0C60" w14:paraId="2C5C67FB" w14:textId="77777777" w:rsidTr="009C270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03B97" w14:textId="1FF115E5" w:rsidR="00375896" w:rsidRPr="00DB0C60" w:rsidRDefault="00DE58B5" w:rsidP="003758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B9E5" w14:textId="31F300D8" w:rsidR="00375896" w:rsidRPr="00DB0C60" w:rsidRDefault="00FE085B" w:rsidP="00FE0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Инфекция 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мочевых путей. Мочекаменная болезнь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A7A5" w14:textId="77777777" w:rsidR="00375896" w:rsidRPr="00DB0C60" w:rsidRDefault="00375896" w:rsidP="00375896">
            <w:pPr>
              <w:spacing w:line="240" w:lineRule="auto"/>
              <w:contextualSpacing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</w:p>
          <w:p w14:paraId="72547E6D" w14:textId="77777777" w:rsidR="00FE085B" w:rsidRPr="00DB0C60" w:rsidRDefault="00FE085B" w:rsidP="00FE0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Результаты обучения:</w:t>
            </w:r>
          </w:p>
          <w:p w14:paraId="2E831DC8" w14:textId="77777777" w:rsidR="00FE085B" w:rsidRPr="00DB0C60" w:rsidRDefault="00FE085B" w:rsidP="00FE0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1A57BF" w14:textId="77777777" w:rsidR="00FE085B" w:rsidRPr="00DB0C60" w:rsidRDefault="00FE085B" w:rsidP="00FE085B">
            <w:pPr>
              <w:pStyle w:val="a5"/>
              <w:numPr>
                <w:ilvl w:val="0"/>
                <w:numId w:val="24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>Применять знания</w:t>
            </w:r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патогенеза для выявления и дифференциальной диагностики 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осложненных и неосложненных инфекций мочевых путей</w:t>
            </w:r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;  </w:t>
            </w:r>
          </w:p>
          <w:p w14:paraId="48A52F46" w14:textId="77777777" w:rsidR="00FE085B" w:rsidRPr="00DB0C60" w:rsidRDefault="00FE085B" w:rsidP="00FE085B">
            <w:pPr>
              <w:pStyle w:val="a5"/>
              <w:numPr>
                <w:ilvl w:val="0"/>
                <w:numId w:val="24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Проводить целенаправленный расспрос и </w:t>
            </w:r>
            <w:proofErr w:type="spellStart"/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>физикальное</w:t>
            </w:r>
            <w:proofErr w:type="spellEnd"/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обследование с учетом возрастных особенностей при обследовании пациента с ИМП, МКБ;</w:t>
            </w:r>
          </w:p>
          <w:p w14:paraId="0413780F" w14:textId="77777777" w:rsidR="00FE085B" w:rsidRPr="00DB0C60" w:rsidRDefault="00FE085B" w:rsidP="00FE085B">
            <w:pPr>
              <w:pStyle w:val="a5"/>
              <w:numPr>
                <w:ilvl w:val="0"/>
                <w:numId w:val="24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и дифференцировать </w:t>
            </w:r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симптомы осложненной/неосложненной при опросе пациента (пиелонефрит, цистит, уретрит);</w:t>
            </w:r>
          </w:p>
          <w:p w14:paraId="79F192F0" w14:textId="77777777" w:rsidR="00FE085B" w:rsidRPr="00DB0C60" w:rsidRDefault="00FE085B" w:rsidP="00FE085B">
            <w:pPr>
              <w:pStyle w:val="a5"/>
              <w:numPr>
                <w:ilvl w:val="0"/>
                <w:numId w:val="24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Назначить план обследования пациенту с ИМП, МКБ;</w:t>
            </w:r>
          </w:p>
          <w:p w14:paraId="439F09EF" w14:textId="77777777" w:rsidR="00FE085B" w:rsidRPr="00DB0C60" w:rsidRDefault="00FE085B" w:rsidP="00FE085B">
            <w:pPr>
              <w:pStyle w:val="a5"/>
              <w:numPr>
                <w:ilvl w:val="0"/>
                <w:numId w:val="24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Интерпретировать и обобщать полученные при обследовании пациента данные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физикального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и лабораторно-инструментального обследования - ОАК, ОАМ, БАК, посев мочи, УЗИ-почек, мочевого пузыря, КТ-ОБП, МРТ-ОБП;</w:t>
            </w:r>
          </w:p>
          <w:p w14:paraId="474CDC55" w14:textId="77777777" w:rsidR="00FE085B" w:rsidRPr="00DB0C60" w:rsidRDefault="00FE085B" w:rsidP="00FE085B">
            <w:pPr>
              <w:pStyle w:val="a5"/>
              <w:numPr>
                <w:ilvl w:val="0"/>
                <w:numId w:val="24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>Рассчитать скорость клубочковой фильтрации;</w:t>
            </w:r>
          </w:p>
          <w:p w14:paraId="6AAD7FCB" w14:textId="77777777" w:rsidR="00FE085B" w:rsidRPr="00DB0C60" w:rsidRDefault="00FE085B" w:rsidP="00FE085B">
            <w:pPr>
              <w:pStyle w:val="a5"/>
              <w:numPr>
                <w:ilvl w:val="0"/>
                <w:numId w:val="24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Диагностировать МКБ и оказывать экстренную помощь при приступе;</w:t>
            </w:r>
          </w:p>
          <w:p w14:paraId="1D0C8390" w14:textId="77777777" w:rsidR="00FE085B" w:rsidRPr="00DB0C60" w:rsidRDefault="00FE085B" w:rsidP="00FE085B">
            <w:pPr>
              <w:pStyle w:val="a5"/>
              <w:numPr>
                <w:ilvl w:val="0"/>
                <w:numId w:val="24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Обосновать предварительный диагноз с использованием медицинской терминологии;</w:t>
            </w:r>
          </w:p>
          <w:p w14:paraId="041FE59C" w14:textId="77777777" w:rsidR="00FE085B" w:rsidRPr="00DB0C60" w:rsidRDefault="00FE085B" w:rsidP="00FE085B">
            <w:pPr>
              <w:pStyle w:val="a5"/>
              <w:numPr>
                <w:ilvl w:val="0"/>
                <w:numId w:val="24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Выстраивать тактику лечения при осложненных и неосложненных ИМП: антимикробные препараты,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уросептики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литолитики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, спазмолитики;</w:t>
            </w:r>
          </w:p>
          <w:p w14:paraId="56B85149" w14:textId="77777777" w:rsidR="00FE085B" w:rsidRPr="00DB0C60" w:rsidRDefault="00FE085B" w:rsidP="00FE085B">
            <w:pPr>
              <w:pStyle w:val="a5"/>
              <w:numPr>
                <w:ilvl w:val="0"/>
                <w:numId w:val="24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межличностного общения и консультирования пациентов;</w:t>
            </w:r>
          </w:p>
          <w:p w14:paraId="05561A3B" w14:textId="78133F86" w:rsidR="00375896" w:rsidRPr="00DB0C60" w:rsidRDefault="00FE085B" w:rsidP="00FE085B">
            <w:pPr>
              <w:spacing w:line="240" w:lineRule="auto"/>
              <w:contextualSpacing/>
              <w:jc w:val="both"/>
              <w:rPr>
                <w:rFonts w:ascii="Times New Roman" w:eastAsia="Malgun Gothic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eastAsia="Malgun Gothic" w:hAnsi="Times New Roman" w:cs="Times New Roman"/>
                <w:sz w:val="24"/>
                <w:szCs w:val="24"/>
              </w:rPr>
              <w:t>Демонстрирует</w:t>
            </w:r>
            <w:r w:rsidRPr="00DB0C60">
              <w:rPr>
                <w:rFonts w:ascii="Times New Roman" w:eastAsia="Malgun Gothic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B0C60">
              <w:rPr>
                <w:rFonts w:ascii="Times New Roman" w:eastAsia="Malgun Gothic" w:hAnsi="Times New Roman" w:cs="Times New Roman"/>
                <w:sz w:val="24"/>
                <w:szCs w:val="24"/>
              </w:rPr>
              <w:t>способность и потребность к непрерывному профессиональному обучению и совершенствованию своих знаний и навыков профессиональной деятельности;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F91AA" w14:textId="77777777" w:rsidR="00FE085B" w:rsidRPr="00DB0C60" w:rsidRDefault="00FE085B" w:rsidP="00FE0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Мухин Н.А., Моисеев В.С. Пропедевтика внутренних болезней: 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учебник. — 2-е изд., доп. и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ГЭОТАР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2020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649-</w:t>
            </w:r>
            <w:proofErr w:type="gramStart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725 .</w:t>
            </w:r>
            <w:proofErr w:type="gramEnd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A2417F9" w14:textId="77777777" w:rsidR="00FE085B" w:rsidRPr="00DB0C60" w:rsidRDefault="00FE085B" w:rsidP="00FE0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&amp; David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Currow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Essentials of Internal medicine Elsevier. 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edition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Chapter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12,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. 323-327 (Электронный ресурс).</w:t>
            </w:r>
          </w:p>
          <w:p w14:paraId="55B896FA" w14:textId="77777777" w:rsidR="00FE085B" w:rsidRPr="00DB0C60" w:rsidRDefault="00FE085B" w:rsidP="00FE085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Нефрология. Оқулық. /Қанатбаева А.Б, Қабулбаев К.А ред – М: Литтера, 2016. – 213-233 б.</w:t>
            </w:r>
          </w:p>
          <w:p w14:paraId="2584E7D6" w14:textId="77777777" w:rsidR="00FE085B" w:rsidRPr="00DB0C60" w:rsidRDefault="00FE085B" w:rsidP="00FE0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4. Нефрология. Учебник/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Канатбаева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А.Б.,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Кабулбаев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К.А., 2021. –257-292.</w:t>
            </w:r>
          </w:p>
          <w:p w14:paraId="76BECF9C" w14:textId="77777777" w:rsidR="00FE085B" w:rsidRPr="00DB0C60" w:rsidRDefault="00FE085B" w:rsidP="00FE0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 Brenner and </w:t>
            </w:r>
            <w:proofErr w:type="gramStart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Rector's</w:t>
            </w:r>
            <w:proofErr w:type="gramEnd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Kidney, 2-Volume Set, 11th Edition,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Alan Yu et al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2020. Chapter 36-38, 48, 72</w:t>
            </w:r>
          </w:p>
          <w:p w14:paraId="112F8FD5" w14:textId="77777777" w:rsidR="00FE085B" w:rsidRPr="00DB0C60" w:rsidRDefault="00FE085B" w:rsidP="00FE085B">
            <w:pPr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 </w:t>
            </w:r>
            <w:r w:rsidRPr="00DB0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Nephrology secrets, fourth edition edited by Edgar V. Lerma, 2019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Part I, VIII (Chapter 44).</w:t>
            </w:r>
          </w:p>
          <w:p w14:paraId="68AD911A" w14:textId="77777777" w:rsidR="00FE085B" w:rsidRPr="00DB0C60" w:rsidRDefault="00FE085B" w:rsidP="00FE0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A49186" w14:textId="77777777" w:rsidR="00FE085B" w:rsidRPr="00DB0C60" w:rsidRDefault="00FE085B" w:rsidP="00FE0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7.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Harrisson’s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Manual of Medicine/ 20th Edition, Section 6, chapter 45, p. 276-281, p. 2342-2347, 2422-2433.</w:t>
            </w:r>
          </w:p>
          <w:p w14:paraId="756F9DEA" w14:textId="77777777" w:rsidR="00FE085B" w:rsidRPr="00DB0C60" w:rsidRDefault="00FE085B" w:rsidP="00FE0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8.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Bickley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 Bates' Guide to Physical Examination and History-Taking. Lippincott Williams &amp; Wilkins; 2012</w:t>
            </w:r>
          </w:p>
          <w:p w14:paraId="2F2A79CB" w14:textId="30DFE9F0" w:rsidR="007D3B96" w:rsidRPr="00DB0C60" w:rsidRDefault="007D3B96" w:rsidP="005604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1609" w14:textId="5E9BB32F" w:rsidR="00911A50" w:rsidRPr="00DB0C60" w:rsidRDefault="00FD7FB7" w:rsidP="00911A5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</w:t>
            </w:r>
            <w:r w:rsidR="00911A50"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  <w:r w:rsidR="00911A50"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D211DD" w14:textId="77777777" w:rsidR="00911A50" w:rsidRPr="00DB0C60" w:rsidRDefault="00911A50" w:rsidP="00911A5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Работа с пациентом не менее 20% учебного времени </w:t>
            </w:r>
          </w:p>
          <w:p w14:paraId="71CBA3EB" w14:textId="780426C5" w:rsidR="00375896" w:rsidRPr="00DB0C60" w:rsidRDefault="00911A50" w:rsidP="00911A5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3. Участие в клинических обходах (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Clinical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rounds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C270E" w:rsidRPr="00DB0C60" w14:paraId="1C5E898D" w14:textId="77777777" w:rsidTr="009C270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DA87" w14:textId="2709F36E" w:rsidR="009C270E" w:rsidRPr="00DB0C60" w:rsidRDefault="00FE085B" w:rsidP="009C27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5EC8" w14:textId="18AB988C" w:rsidR="009C270E" w:rsidRPr="00DB0C60" w:rsidRDefault="00FE085B" w:rsidP="009C270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Мужская репроду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ктивная система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A9A87" w14:textId="77777777" w:rsidR="00FE085B" w:rsidRPr="00DB0C60" w:rsidRDefault="00FE085B" w:rsidP="00FE0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Результаты обучения:</w:t>
            </w:r>
          </w:p>
          <w:p w14:paraId="5386EB15" w14:textId="77777777" w:rsidR="00FE085B" w:rsidRPr="00DB0C60" w:rsidRDefault="00FE085B" w:rsidP="00FE085B">
            <w:pPr>
              <w:pStyle w:val="a5"/>
              <w:numPr>
                <w:ilvl w:val="0"/>
                <w:numId w:val="24"/>
              </w:numPr>
              <w:spacing w:after="0" w:line="240" w:lineRule="auto"/>
              <w:ind w:left="28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>Применять знания</w:t>
            </w:r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патогенеза для выявления и дифференциальной диагностики 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заболеваний репродуктивной системы: острые и хронические 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простатиты, недержание мочи (стрессовое, императивное, ночное недержание, ситуационное недержание мочи), задержке мочи при опросе пациента;</w:t>
            </w:r>
          </w:p>
          <w:p w14:paraId="79F56DC0" w14:textId="77777777" w:rsidR="00FE085B" w:rsidRPr="00DB0C60" w:rsidRDefault="00FE085B" w:rsidP="00FE085B">
            <w:pPr>
              <w:pStyle w:val="a5"/>
              <w:numPr>
                <w:ilvl w:val="0"/>
                <w:numId w:val="24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Проводить целенаправленный расспрос и </w:t>
            </w:r>
            <w:proofErr w:type="spellStart"/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>физикальное</w:t>
            </w:r>
            <w:proofErr w:type="spellEnd"/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обследование с учетом возрастных особенностей при обследовании пациента с патологией мужской репродуктивной системы;</w:t>
            </w:r>
          </w:p>
          <w:p w14:paraId="578058E2" w14:textId="77777777" w:rsidR="00FE085B" w:rsidRPr="00DB0C60" w:rsidRDefault="00FE085B" w:rsidP="00FE085B">
            <w:pPr>
              <w:pStyle w:val="a5"/>
              <w:numPr>
                <w:ilvl w:val="0"/>
                <w:numId w:val="24"/>
              </w:numPr>
              <w:spacing w:after="0" w:line="240" w:lineRule="auto"/>
              <w:ind w:left="28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Выявлять и проводить дифференциальную диагностику и лечение болевого синдрома: боль при заболеваниях мочевого синдрома, предстательной железы, при заболеваниях яичка и придатка яичка;</w:t>
            </w:r>
          </w:p>
          <w:p w14:paraId="71DEB2EF" w14:textId="77777777" w:rsidR="00FE085B" w:rsidRPr="00DB0C60" w:rsidRDefault="00FE085B" w:rsidP="00FE085B">
            <w:pPr>
              <w:pStyle w:val="a5"/>
              <w:numPr>
                <w:ilvl w:val="0"/>
                <w:numId w:val="24"/>
              </w:numPr>
              <w:spacing w:after="0" w:line="240" w:lineRule="auto"/>
              <w:ind w:left="28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Руководствоваться основными принципами диагностики урологических причин гематурии;</w:t>
            </w:r>
          </w:p>
          <w:p w14:paraId="07837D0E" w14:textId="77777777" w:rsidR="00FE085B" w:rsidRPr="00DB0C60" w:rsidRDefault="00FE085B" w:rsidP="00FE085B">
            <w:pPr>
              <w:pStyle w:val="a5"/>
              <w:numPr>
                <w:ilvl w:val="0"/>
                <w:numId w:val="24"/>
              </w:numPr>
              <w:spacing w:after="0" w:line="240" w:lineRule="auto"/>
              <w:ind w:left="28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Интерпретировать результаты обследовании (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ОАК, БАК, Коагулограмма, ПСА, УЗИ-ОБП, почек, мочевого пузыря, предстательной железы, КТ/МРТ-ОБП, малого таза)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6129DF" w14:textId="77777777" w:rsidR="00FE085B" w:rsidRPr="00DB0C60" w:rsidRDefault="00FE085B" w:rsidP="00FE085B">
            <w:pPr>
              <w:pStyle w:val="a5"/>
              <w:numPr>
                <w:ilvl w:val="0"/>
                <w:numId w:val="24"/>
              </w:numPr>
              <w:spacing w:after="0" w:line="240" w:lineRule="auto"/>
              <w:ind w:left="28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Обосновать предварительный диагноз с использованием медицинской терминологии;</w:t>
            </w:r>
          </w:p>
          <w:p w14:paraId="5C903B28" w14:textId="77777777" w:rsidR="00FE085B" w:rsidRPr="00DB0C60" w:rsidRDefault="00FE085B" w:rsidP="00FE085B">
            <w:pPr>
              <w:pStyle w:val="a5"/>
              <w:numPr>
                <w:ilvl w:val="0"/>
                <w:numId w:val="24"/>
              </w:numPr>
              <w:spacing w:after="0" w:line="240" w:lineRule="auto"/>
              <w:ind w:left="283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Назначать лечение пациентам с патологией мужской репродуктивной системы;  </w:t>
            </w:r>
          </w:p>
          <w:p w14:paraId="481EBBE9" w14:textId="243A63FF" w:rsidR="009C270E" w:rsidRPr="00DB0C60" w:rsidRDefault="00FE085B" w:rsidP="00FE085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eastAsia="Malgun Gothic" w:hAnsi="Times New Roman" w:cs="Times New Roman"/>
                <w:sz w:val="24"/>
                <w:szCs w:val="24"/>
              </w:rPr>
              <w:t>Демонстрировать приверженность к профессиональным ценностям, таким как альтруизм, сострадание, сочувствие, ответственность, честность и соблюдение принципов конфиденциальности;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86F4E" w14:textId="77777777" w:rsidR="00745AD5" w:rsidRPr="00DB0C60" w:rsidRDefault="00745AD5" w:rsidP="00745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Мухин Н.А., Моисеев В.С. Пропедевтика внутренних болезней: учебник. — 2-е изд., доп. и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ГЭОТАР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2020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104-178.</w:t>
            </w:r>
          </w:p>
          <w:p w14:paraId="2072BC35" w14:textId="77777777" w:rsidR="00745AD5" w:rsidRPr="00DB0C60" w:rsidRDefault="00745AD5" w:rsidP="00745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2. Nicholas J Talley, Brad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Frankum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&amp; David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Currow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Essentials of Internal medicine Elsevier. 3d edition, Chapter 12, p. 384-400 (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  <w:p w14:paraId="6CAB11EC" w14:textId="77777777" w:rsidR="00745AD5" w:rsidRPr="00DB0C60" w:rsidRDefault="00745AD5" w:rsidP="00745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Harrisson’s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Manual of Medicine/ 20th Edition, Section 6, chapter 44, p. 272-276, p. 281-285, p. 2405-2414.</w:t>
            </w:r>
          </w:p>
          <w:p w14:paraId="79DB6E50" w14:textId="77777777" w:rsidR="00745AD5" w:rsidRPr="00DB0C60" w:rsidRDefault="00745AD5" w:rsidP="00745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 Talley and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O’connor’s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Clinical Examination 8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edition. Chapter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14, 274-276 стр.  </w:t>
            </w:r>
          </w:p>
          <w:p w14:paraId="7223DC56" w14:textId="77777777" w:rsidR="00745AD5" w:rsidRPr="00DB0C60" w:rsidRDefault="00745AD5" w:rsidP="00745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DB0C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Клинические рекомендации. Недержание мочи, 2020, 63 с.</w:t>
            </w:r>
          </w:p>
          <w:p w14:paraId="64C8B106" w14:textId="77777777" w:rsidR="00745AD5" w:rsidRPr="00DB0C60" w:rsidRDefault="00745AD5" w:rsidP="00745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 Под редакцией Д.Ю. Пушкаря. Урология, 2-е издание, переработанное и дополненное, 31-51 с.</w:t>
            </w:r>
          </w:p>
          <w:p w14:paraId="17DD79AD" w14:textId="2B7A40E6" w:rsidR="007D3B96" w:rsidRPr="00DB0C60" w:rsidRDefault="007D3B96" w:rsidP="009C270E">
            <w:pPr>
              <w:spacing w:before="150" w:line="240" w:lineRule="auto"/>
              <w:contextualSpacing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0D7A1" w14:textId="39B42247" w:rsidR="00911A50" w:rsidRPr="00DB0C60" w:rsidRDefault="00911A50" w:rsidP="00911A5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</w:p>
          <w:p w14:paraId="69CCFE79" w14:textId="77777777" w:rsidR="00911A50" w:rsidRPr="00DB0C60" w:rsidRDefault="00911A50" w:rsidP="00911A5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2. Работа с пациентом не 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менее 20% учебного времени</w:t>
            </w:r>
          </w:p>
          <w:p w14:paraId="51253B3E" w14:textId="784B50A1" w:rsidR="009C270E" w:rsidRPr="00DB0C60" w:rsidRDefault="00911A50" w:rsidP="00911A50">
            <w:pPr>
              <w:spacing w:before="150" w:line="240" w:lineRule="auto"/>
              <w:contextualSpacing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3. Тренинг в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симуляционном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центре</w:t>
            </w:r>
          </w:p>
        </w:tc>
      </w:tr>
      <w:tr w:rsidR="009C270E" w:rsidRPr="00DB0C60" w14:paraId="230C3D03" w14:textId="77777777" w:rsidTr="009C270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9965" w14:textId="550B87A4" w:rsidR="009C270E" w:rsidRPr="00DB0C60" w:rsidRDefault="00745AD5" w:rsidP="009C27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BA37" w14:textId="762A0F61" w:rsidR="009C270E" w:rsidRPr="00DB0C60" w:rsidRDefault="00745AD5" w:rsidP="00745A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Нефрологические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аспекты у беременных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287EF" w14:textId="77777777" w:rsidR="00745AD5" w:rsidRPr="00DB0C60" w:rsidRDefault="00745AD5" w:rsidP="00745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Результат обучения:</w:t>
            </w:r>
          </w:p>
          <w:p w14:paraId="10E58D5B" w14:textId="77777777" w:rsidR="00745AD5" w:rsidRPr="00DB0C60" w:rsidRDefault="00745AD5" w:rsidP="00745AD5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Применять знания патогенеза для выявления и дифференциальной диагностики физиологических и патофизиологических изменений во время беременности при опросе пациента;</w:t>
            </w:r>
          </w:p>
          <w:p w14:paraId="516C9202" w14:textId="77777777" w:rsidR="00745AD5" w:rsidRPr="00DB0C60" w:rsidRDefault="00745AD5" w:rsidP="00745AD5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Проводить целенаправленный расспрос и </w:t>
            </w:r>
            <w:proofErr w:type="spellStart"/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>физикальное</w:t>
            </w:r>
            <w:proofErr w:type="spellEnd"/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обследование с учетом сроков беременности и патологии МВС</w:t>
            </w:r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;</w:t>
            </w:r>
          </w:p>
          <w:p w14:paraId="4D2A282C" w14:textId="77777777" w:rsidR="00745AD5" w:rsidRPr="00DB0C60" w:rsidRDefault="00745AD5" w:rsidP="00745AD5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lastRenderedPageBreak/>
              <w:t xml:space="preserve">Выделять и дифференцировать варианты осложненной и неосложненной ИМС, </w:t>
            </w:r>
            <w:proofErr w:type="spellStart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гломерулярных</w:t>
            </w:r>
            <w:proofErr w:type="spellEnd"/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 xml:space="preserve"> заболеваний, почечной недостаточности;</w:t>
            </w:r>
          </w:p>
          <w:p w14:paraId="65540AD5" w14:textId="77777777" w:rsidR="00745AD5" w:rsidRPr="00DB0C60" w:rsidRDefault="00745AD5" w:rsidP="00745AD5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Интерпретировать и обобщать полученные при обследовании пациента данные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физикального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и лабораторно-инструментального обследования - ОАК, ОАМ, посев мочи на флору, БАК, УЗИ-почек, обосновывать </w:t>
            </w:r>
            <w:r w:rsidRPr="00DB0C60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предварительный диагноз с применением медицинской терминологии;</w:t>
            </w:r>
          </w:p>
          <w:p w14:paraId="643067F7" w14:textId="77777777" w:rsidR="00745AD5" w:rsidRPr="00DB0C60" w:rsidRDefault="00745AD5" w:rsidP="00745AD5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 xml:space="preserve">Рассчитать </w:t>
            </w:r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>альбумин-креатининовое соотношение;</w:t>
            </w:r>
          </w:p>
          <w:p w14:paraId="30115FB9" w14:textId="77777777" w:rsidR="00745AD5" w:rsidRPr="00DB0C60" w:rsidRDefault="00745AD5" w:rsidP="00745AD5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>Рассчитать скорость клубочковой фильтрации</w:t>
            </w:r>
          </w:p>
          <w:p w14:paraId="259212C0" w14:textId="77777777" w:rsidR="00745AD5" w:rsidRPr="00DB0C60" w:rsidRDefault="00745AD5" w:rsidP="00745AD5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  <w:lang w:val="kk-KZ"/>
              </w:rPr>
              <w:t xml:space="preserve">Назначить </w:t>
            </w:r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лечение беременным с учетом индивидуальных особенностей, срока беременности, </w:t>
            </w:r>
            <w:proofErr w:type="spellStart"/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>фармакодинамики</w:t>
            </w:r>
            <w:proofErr w:type="spellEnd"/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>фармакокинетики</w:t>
            </w:r>
            <w:proofErr w:type="spellEnd"/>
            <w:r w:rsidRPr="00DB0C60">
              <w:rPr>
                <w:rFonts w:ascii="Times New Roman" w:eastAsia="TimesNewRomanPSMT" w:hAnsi="Times New Roman" w:cs="Times New Roman"/>
                <w:sz w:val="24"/>
                <w:szCs w:val="24"/>
              </w:rPr>
              <w:t>, влияния на плод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E621B8" w14:textId="77777777" w:rsidR="00745AD5" w:rsidRPr="00DB0C60" w:rsidRDefault="00745AD5" w:rsidP="00745AD5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показания для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пролонгирования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беременности с патологией почек;</w:t>
            </w:r>
          </w:p>
          <w:p w14:paraId="6AA8851B" w14:textId="77777777" w:rsidR="00745AD5" w:rsidRPr="00DB0C60" w:rsidRDefault="00745AD5" w:rsidP="00745AD5">
            <w:pPr>
              <w:pStyle w:val="a5"/>
              <w:numPr>
                <w:ilvl w:val="0"/>
                <w:numId w:val="23"/>
              </w:numPr>
              <w:spacing w:after="0" w:line="240" w:lineRule="auto"/>
              <w:ind w:left="283" w:hanging="283"/>
              <w:jc w:val="both"/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межличностного общения и консультирования пациентов;</w:t>
            </w:r>
          </w:p>
          <w:p w14:paraId="682EF607" w14:textId="5E0740FC" w:rsidR="009C270E" w:rsidRPr="00DB0C60" w:rsidRDefault="00745AD5" w:rsidP="00745AD5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Повторная сдача истории болезни с коррекцией ошибок и оцениванием навыков студента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AAD6" w14:textId="77777777" w:rsidR="00745AD5" w:rsidRPr="00DB0C60" w:rsidRDefault="00745AD5" w:rsidP="00745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Мухин Н.А., Моисеев В.С. Пропедевтика внутренних болезней: учебник. — 2-е изд., доп. и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ГЭОТАР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2020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649-</w:t>
            </w:r>
            <w:proofErr w:type="gramStart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725 .</w:t>
            </w:r>
            <w:proofErr w:type="gramEnd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8228AD1" w14:textId="77777777" w:rsidR="00745AD5" w:rsidRPr="00DB0C60" w:rsidRDefault="00745AD5" w:rsidP="00745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&amp; David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Currow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Essentials of Internal medicine Elsevier. 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edition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Chapter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12,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. 323-327 (Электронный ресурс).</w:t>
            </w:r>
          </w:p>
          <w:p w14:paraId="50343ACF" w14:textId="77777777" w:rsidR="00745AD5" w:rsidRPr="00DB0C60" w:rsidRDefault="00745AD5" w:rsidP="00745AD5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Нефрология. Оқулық. /Қанатбаева А.Б, Қабулбаев К.А ред – М: Литтера, 2016. – 197-208 б.</w:t>
            </w:r>
          </w:p>
          <w:p w14:paraId="7EC0EA97" w14:textId="77777777" w:rsidR="00745AD5" w:rsidRPr="00DB0C60" w:rsidRDefault="00745AD5" w:rsidP="00745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4. Нефрология. Учебник/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Канатбаева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А.Б.,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Кабулбаев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К.А., 2021. –234-245.</w:t>
            </w:r>
          </w:p>
          <w:p w14:paraId="49F4A96D" w14:textId="77777777" w:rsidR="00745AD5" w:rsidRPr="00DB0C60" w:rsidRDefault="00745AD5" w:rsidP="00745A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5. Brenner and </w:t>
            </w:r>
            <w:proofErr w:type="gramStart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Rector's</w:t>
            </w:r>
            <w:proofErr w:type="gramEnd"/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Kidney, 2-Volume Set, 11th Edition,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Alan Yu et al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.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2020. Chapter 36-38, 48, 72</w:t>
            </w:r>
          </w:p>
          <w:p w14:paraId="4A149D21" w14:textId="77777777" w:rsidR="00745AD5" w:rsidRPr="00DB0C60" w:rsidRDefault="00745AD5" w:rsidP="00745AD5">
            <w:pPr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 </w:t>
            </w:r>
            <w:r w:rsidRPr="00DB0C6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Nephrology secrets, fourth edition edited by Edgar V. Lerma, 2019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Part I, VIII (Chapter 44).</w:t>
            </w:r>
          </w:p>
          <w:p w14:paraId="7B2E566E" w14:textId="752B1AB6" w:rsidR="00745AD5" w:rsidRPr="00DB0C60" w:rsidRDefault="00745AD5" w:rsidP="00745AD5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73C8845" w14:textId="6FBBC1A9" w:rsidR="009C270E" w:rsidRPr="00DB0C60" w:rsidRDefault="007D3B96" w:rsidP="009C270E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B0C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411DB" w14:textId="406DDC38" w:rsidR="00911A50" w:rsidRPr="00DB0C60" w:rsidRDefault="00911A50" w:rsidP="00911A5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DB0C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TBL</w:t>
            </w:r>
          </w:p>
          <w:p w14:paraId="7E8DB986" w14:textId="77777777" w:rsidR="00911A50" w:rsidRPr="00DB0C60" w:rsidRDefault="00911A50" w:rsidP="00911A5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2. Работа с пациентом не менее 20% учебного времени</w:t>
            </w:r>
          </w:p>
          <w:p w14:paraId="33AA3050" w14:textId="1E134803" w:rsidR="009C270E" w:rsidRPr="00DB0C60" w:rsidRDefault="00911A50" w:rsidP="00911A5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3. Тренинг в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симуляционном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центре</w:t>
            </w:r>
          </w:p>
        </w:tc>
      </w:tr>
    </w:tbl>
    <w:p w14:paraId="1A039998" w14:textId="5266AC1A" w:rsidR="00B34D06" w:rsidRPr="00DB0C60" w:rsidRDefault="00B34D06" w:rsidP="008936C7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B0C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РУБРИКАТОР ОЦЕНИВАНИЯ РЕЗУЛЬТАТОВ ОБУЧЕНИЯ </w:t>
      </w:r>
      <w:r w:rsidRPr="00DB0C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17280EE0" w14:textId="77777777" w:rsidR="00B34D06" w:rsidRPr="00DB0C60" w:rsidRDefault="00B34D06" w:rsidP="008936C7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B0C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при суммативном оценивании</w:t>
      </w:r>
      <w:r w:rsidRPr="00DB0C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3E668326" w14:textId="77777777" w:rsidR="008333A4" w:rsidRPr="00DB0C60" w:rsidRDefault="008333A4" w:rsidP="008936C7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0E07EF7" w14:textId="77777777" w:rsidR="006B65FB" w:rsidRPr="00DB0C60" w:rsidRDefault="006B65FB" w:rsidP="008936C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1" w:name="_Hlk79444842"/>
      <w:r w:rsidRPr="00DB0C60">
        <w:rPr>
          <w:rFonts w:ascii="Times New Roman" w:hAnsi="Times New Roman" w:cs="Times New Roman"/>
          <w:b/>
          <w:sz w:val="24"/>
          <w:szCs w:val="24"/>
          <w:lang w:val="kk-KZ"/>
        </w:rPr>
        <w:t>Формула расчёта рейтинга</w:t>
      </w:r>
      <w:r w:rsidRPr="00DB0C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1"/>
    <w:p w14:paraId="6F73BF84" w14:textId="77777777" w:rsidR="006B65FB" w:rsidRPr="00DB0C60" w:rsidRDefault="006B65FB" w:rsidP="008936C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DB0C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3 курс в целом - ОРД</w:t>
      </w:r>
    </w:p>
    <w:tbl>
      <w:tblPr>
        <w:tblW w:w="14736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70"/>
        <w:gridCol w:w="2166"/>
      </w:tblGrid>
      <w:tr w:rsidR="006B65FB" w:rsidRPr="00DB0C60" w14:paraId="52C338F4" w14:textId="77777777" w:rsidTr="006B65FB">
        <w:trPr>
          <w:trHeight w:val="317"/>
        </w:trPr>
        <w:tc>
          <w:tcPr>
            <w:tcW w:w="12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871979" w14:textId="77777777" w:rsidR="006B65FB" w:rsidRPr="00DB0C60" w:rsidRDefault="006B65FB" w:rsidP="008936C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DB0C60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Курация, клинические навыки</w:t>
            </w:r>
          </w:p>
        </w:tc>
        <w:tc>
          <w:tcPr>
            <w:tcW w:w="21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E90DCC" w14:textId="77777777" w:rsidR="006B65FB" w:rsidRPr="00DB0C60" w:rsidRDefault="006B65FB" w:rsidP="008936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DB0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</w:tr>
      <w:tr w:rsidR="006B65FB" w:rsidRPr="00DB0C60" w14:paraId="31BB727C" w14:textId="77777777" w:rsidTr="006B65FB">
        <w:trPr>
          <w:trHeight w:val="329"/>
        </w:trPr>
        <w:tc>
          <w:tcPr>
            <w:tcW w:w="12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6CCD6C" w14:textId="77777777" w:rsidR="006B65FB" w:rsidRPr="00DB0C60" w:rsidRDefault="006B65FB" w:rsidP="008936C7">
            <w:pPr>
              <w:spacing w:before="100" w:beforeAutospacing="1" w:after="100" w:afterAutospacing="1" w:line="240" w:lineRule="auto"/>
              <w:ind w:left="97" w:hanging="97"/>
              <w:contextualSpacing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DB0C60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СРС (кейс, видео, симуляция ИЛИ НИРС – тезис, доклад, статья)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711677A" w14:textId="77777777" w:rsidR="006B65FB" w:rsidRPr="00DB0C60" w:rsidRDefault="006B65FB" w:rsidP="008936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DB0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10%</w:t>
            </w:r>
          </w:p>
        </w:tc>
      </w:tr>
      <w:tr w:rsidR="006B65FB" w:rsidRPr="00DB0C60" w14:paraId="03CA7D4C" w14:textId="77777777" w:rsidTr="006B65FB">
        <w:trPr>
          <w:trHeight w:val="317"/>
        </w:trPr>
        <w:tc>
          <w:tcPr>
            <w:tcW w:w="12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23DD9A" w14:textId="77777777" w:rsidR="006B65FB" w:rsidRPr="00DB0C60" w:rsidRDefault="006B65FB" w:rsidP="008936C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DB0C60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Рубежный контроль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F965FE" w14:textId="77777777" w:rsidR="006B65FB" w:rsidRPr="00DB0C60" w:rsidRDefault="006B65FB" w:rsidP="008936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DB0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70%</w:t>
            </w:r>
          </w:p>
        </w:tc>
      </w:tr>
      <w:tr w:rsidR="006B65FB" w:rsidRPr="00DB0C60" w14:paraId="46933A77" w14:textId="77777777" w:rsidTr="006B65FB">
        <w:trPr>
          <w:trHeight w:val="329"/>
        </w:trPr>
        <w:tc>
          <w:tcPr>
            <w:tcW w:w="12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356CAF" w14:textId="77777777" w:rsidR="006B65FB" w:rsidRPr="00DB0C60" w:rsidRDefault="006B65FB" w:rsidP="008936C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DB0C60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</w:rPr>
              <w:t>Итого РК1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971F29" w14:textId="77777777" w:rsidR="006B65FB" w:rsidRPr="00DB0C60" w:rsidRDefault="006B65FB" w:rsidP="008936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DB0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6B65FB" w:rsidRPr="00DB0C60" w14:paraId="0072009C" w14:textId="77777777" w:rsidTr="006B65FB">
        <w:trPr>
          <w:trHeight w:val="317"/>
        </w:trPr>
        <w:tc>
          <w:tcPr>
            <w:tcW w:w="12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36C784" w14:textId="77777777" w:rsidR="006B65FB" w:rsidRPr="00DB0C60" w:rsidRDefault="006B65FB" w:rsidP="008936C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DB0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болезни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590D616" w14:textId="77777777" w:rsidR="006B65FB" w:rsidRPr="00DB0C60" w:rsidRDefault="006B65FB" w:rsidP="008936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DB0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</w:tr>
      <w:tr w:rsidR="006B65FB" w:rsidRPr="00DB0C60" w14:paraId="096C7021" w14:textId="77777777" w:rsidTr="006B65FB">
        <w:trPr>
          <w:trHeight w:val="329"/>
        </w:trPr>
        <w:tc>
          <w:tcPr>
            <w:tcW w:w="12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8E0264" w14:textId="77777777" w:rsidR="006B65FB" w:rsidRPr="00DB0C60" w:rsidRDefault="006B65FB" w:rsidP="008936C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DB0C60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t>СРС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FE8621" w14:textId="77777777" w:rsidR="006B65FB" w:rsidRPr="00DB0C60" w:rsidRDefault="006B65FB" w:rsidP="008936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DB0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10%</w:t>
            </w:r>
          </w:p>
        </w:tc>
      </w:tr>
      <w:tr w:rsidR="006B65FB" w:rsidRPr="00DB0C60" w14:paraId="7BF77589" w14:textId="77777777" w:rsidTr="006B65FB">
        <w:trPr>
          <w:trHeight w:val="317"/>
        </w:trPr>
        <w:tc>
          <w:tcPr>
            <w:tcW w:w="12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0164C66" w14:textId="77777777" w:rsidR="006B65FB" w:rsidRPr="00DB0C60" w:rsidRDefault="006B65FB" w:rsidP="008936C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DB0C60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  <w:lastRenderedPageBreak/>
              <w:t>Рубежный контроль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7DB78E" w14:textId="77777777" w:rsidR="006B65FB" w:rsidRPr="00DB0C60" w:rsidRDefault="006B65FB" w:rsidP="008936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DB0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70%</w:t>
            </w:r>
          </w:p>
        </w:tc>
      </w:tr>
      <w:tr w:rsidR="006B65FB" w:rsidRPr="00DB0C60" w14:paraId="0E5BB85E" w14:textId="77777777" w:rsidTr="006B65FB">
        <w:trPr>
          <w:trHeight w:val="51"/>
        </w:trPr>
        <w:tc>
          <w:tcPr>
            <w:tcW w:w="12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64F663" w14:textId="77777777" w:rsidR="006B65FB" w:rsidRPr="00DB0C60" w:rsidRDefault="006B65FB" w:rsidP="008936C7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val="en-US"/>
              </w:rPr>
            </w:pPr>
            <w:r w:rsidRPr="00DB0C60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</w:rPr>
              <w:t>Итого РК2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4D2A47" w14:textId="77777777" w:rsidR="006B65FB" w:rsidRPr="00DB0C60" w:rsidRDefault="006B65FB" w:rsidP="008936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</w:rPr>
            </w:pPr>
            <w:r w:rsidRPr="00DB0C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</w:tbl>
    <w:p w14:paraId="6FBCA811" w14:textId="77777777" w:rsidR="006B65FB" w:rsidRPr="00DB0C60" w:rsidRDefault="006B65FB" w:rsidP="008936C7">
      <w:pPr>
        <w:spacing w:before="100" w:beforeAutospacing="1" w:line="240" w:lineRule="auto"/>
        <w:contextualSpacing/>
        <w:jc w:val="both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DB0C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Финальная оценка:</w:t>
      </w:r>
      <w:r w:rsidRPr="00DB0C60">
        <w:rPr>
          <w:rFonts w:ascii="Times New Roman" w:eastAsia="Times New Roman" w:hAnsi="Times New Roman" w:cs="Times New Roman"/>
          <w:color w:val="000000"/>
          <w:sz w:val="24"/>
          <w:szCs w:val="24"/>
        </w:rPr>
        <w:t> ОРД 60% + экзамен 40%</w:t>
      </w:r>
    </w:p>
    <w:p w14:paraId="33887DAD" w14:textId="77777777" w:rsidR="006B65FB" w:rsidRPr="00DB0C60" w:rsidRDefault="006B65FB" w:rsidP="008936C7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DB0C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Экзамен (2 этапа)</w:t>
      </w:r>
      <w:r w:rsidRPr="00DB0C60">
        <w:rPr>
          <w:rFonts w:ascii="Times New Roman" w:eastAsia="Times New Roman" w:hAnsi="Times New Roman" w:cs="Times New Roman"/>
          <w:color w:val="000000"/>
          <w:sz w:val="24"/>
          <w:szCs w:val="24"/>
        </w:rPr>
        <w:t> – тестирование (40%) + ОСКЭ (60%)</w:t>
      </w:r>
      <w:r w:rsidRPr="00DB0C60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</w:rPr>
        <w:t>ем</w:t>
      </w:r>
    </w:p>
    <w:p w14:paraId="15542DC7" w14:textId="77777777" w:rsidR="00B34D06" w:rsidRPr="00DB0C60" w:rsidRDefault="00B34D06" w:rsidP="008936C7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B0C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 </w:t>
      </w:r>
      <w:r w:rsidRPr="00DB0C6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 </w:t>
      </w:r>
    </w:p>
    <w:p w14:paraId="79E347FA" w14:textId="77777777" w:rsidR="005928D3" w:rsidRPr="00DB0C60" w:rsidRDefault="005928D3" w:rsidP="005928D3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sectPr w:rsidR="005928D3" w:rsidRPr="00DB0C60" w:rsidSect="00E62B01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08D7EC45" w14:textId="33B3201A" w:rsidR="002D2546" w:rsidRPr="00DB0C60" w:rsidRDefault="00C92999" w:rsidP="005928D3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  <w:r w:rsidRPr="00DB0C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lastRenderedPageBreak/>
        <w:t xml:space="preserve">Team based learning </w:t>
      </w:r>
      <w:r w:rsidR="00EE2A8A" w:rsidRPr="00DB0C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–</w:t>
      </w:r>
      <w:r w:rsidR="005928D3" w:rsidRPr="00DB0C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 xml:space="preserve"> TBL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016"/>
        <w:gridCol w:w="905"/>
      </w:tblGrid>
      <w:tr w:rsidR="002D2546" w:rsidRPr="00DB0C60" w14:paraId="7F7C5348" w14:textId="77777777" w:rsidTr="007968B4">
        <w:trPr>
          <w:jc w:val="center"/>
        </w:trPr>
        <w:tc>
          <w:tcPr>
            <w:tcW w:w="7427" w:type="dxa"/>
          </w:tcPr>
          <w:p w14:paraId="6DB4C7B5" w14:textId="77777777" w:rsidR="002D2546" w:rsidRPr="00DB0C60" w:rsidRDefault="002D2546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37" w:type="dxa"/>
          </w:tcPr>
          <w:p w14:paraId="4B5E6603" w14:textId="5607D27A" w:rsidR="002D2546" w:rsidRPr="00DB0C60" w:rsidRDefault="002D2546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0C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</w:p>
        </w:tc>
      </w:tr>
      <w:tr w:rsidR="002D2546" w:rsidRPr="00DB0C60" w14:paraId="4466FD91" w14:textId="77777777" w:rsidTr="007968B4">
        <w:trPr>
          <w:jc w:val="center"/>
        </w:trPr>
        <w:tc>
          <w:tcPr>
            <w:tcW w:w="7427" w:type="dxa"/>
          </w:tcPr>
          <w:p w14:paraId="5F93FB53" w14:textId="36B7EEA9" w:rsidR="002D2546" w:rsidRPr="00DB0C60" w:rsidRDefault="002D2546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B0C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Индивидуальный</w:t>
            </w:r>
            <w:r w:rsidRPr="00DB0C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-- (IRAT)</w:t>
            </w:r>
          </w:p>
        </w:tc>
        <w:tc>
          <w:tcPr>
            <w:tcW w:w="937" w:type="dxa"/>
          </w:tcPr>
          <w:p w14:paraId="4B1D76E5" w14:textId="7583E209" w:rsidR="002D2546" w:rsidRPr="00DB0C60" w:rsidRDefault="008374B7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0C6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</w:tr>
      <w:tr w:rsidR="002D2546" w:rsidRPr="00DB0C60" w14:paraId="043AB9BD" w14:textId="77777777" w:rsidTr="007968B4">
        <w:trPr>
          <w:jc w:val="center"/>
        </w:trPr>
        <w:tc>
          <w:tcPr>
            <w:tcW w:w="7427" w:type="dxa"/>
          </w:tcPr>
          <w:p w14:paraId="3E1A7D5E" w14:textId="54F5CB43" w:rsidR="002D2546" w:rsidRPr="00DB0C60" w:rsidRDefault="002D2546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0C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Групповой</w:t>
            </w:r>
            <w:r w:rsidRPr="00DB0C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-- (GRAT)</w:t>
            </w:r>
          </w:p>
        </w:tc>
        <w:tc>
          <w:tcPr>
            <w:tcW w:w="937" w:type="dxa"/>
          </w:tcPr>
          <w:p w14:paraId="194842E3" w14:textId="093A5EEB" w:rsidR="002D2546" w:rsidRPr="00DB0C60" w:rsidRDefault="004620EF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0C6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en-US" w:eastAsia="ru-RU"/>
                <w14:ligatures w14:val="none"/>
              </w:rPr>
              <w:t>2</w:t>
            </w:r>
            <w:r w:rsidR="002D2546" w:rsidRPr="00DB0C6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2D2546" w:rsidRPr="00DB0C60" w14:paraId="12FA9266" w14:textId="77777777" w:rsidTr="007968B4">
        <w:trPr>
          <w:jc w:val="center"/>
        </w:trPr>
        <w:tc>
          <w:tcPr>
            <w:tcW w:w="7427" w:type="dxa"/>
          </w:tcPr>
          <w:p w14:paraId="5BF42EC5" w14:textId="504F1049" w:rsidR="002D2546" w:rsidRPr="00DB0C60" w:rsidRDefault="002D2546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0C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Апелляция</w:t>
            </w:r>
          </w:p>
        </w:tc>
        <w:tc>
          <w:tcPr>
            <w:tcW w:w="937" w:type="dxa"/>
          </w:tcPr>
          <w:p w14:paraId="41B334BA" w14:textId="714ABE87" w:rsidR="002D2546" w:rsidRPr="00DB0C60" w:rsidRDefault="002D2546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0C6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2D2546" w:rsidRPr="00DB0C60" w14:paraId="44C548D8" w14:textId="77777777" w:rsidTr="007968B4">
        <w:trPr>
          <w:jc w:val="center"/>
        </w:trPr>
        <w:tc>
          <w:tcPr>
            <w:tcW w:w="7427" w:type="dxa"/>
          </w:tcPr>
          <w:p w14:paraId="31CF09D4" w14:textId="16C2389E" w:rsidR="002D2546" w:rsidRPr="00DB0C60" w:rsidRDefault="002D2546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0C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Оценка за кейсы -                                 </w:t>
            </w:r>
          </w:p>
        </w:tc>
        <w:tc>
          <w:tcPr>
            <w:tcW w:w="937" w:type="dxa"/>
          </w:tcPr>
          <w:p w14:paraId="6EB8DB63" w14:textId="11431E3B" w:rsidR="002D2546" w:rsidRPr="00DB0C60" w:rsidRDefault="004620EF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0C6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val="en-US" w:eastAsia="ru-RU"/>
                <w14:ligatures w14:val="none"/>
              </w:rPr>
              <w:t>3</w:t>
            </w:r>
            <w:r w:rsidR="002D2546" w:rsidRPr="00DB0C6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2D2546" w:rsidRPr="00DB0C60" w14:paraId="40D29329" w14:textId="77777777" w:rsidTr="007968B4">
        <w:trPr>
          <w:jc w:val="center"/>
        </w:trPr>
        <w:tc>
          <w:tcPr>
            <w:tcW w:w="7427" w:type="dxa"/>
          </w:tcPr>
          <w:p w14:paraId="0EF1538A" w14:textId="7080D177" w:rsidR="002D2546" w:rsidRPr="00DB0C60" w:rsidRDefault="002D2546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0C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Оценка товарищей (бонус)</w:t>
            </w:r>
          </w:p>
        </w:tc>
        <w:tc>
          <w:tcPr>
            <w:tcW w:w="937" w:type="dxa"/>
          </w:tcPr>
          <w:p w14:paraId="5B1E9F4F" w14:textId="47E00B38" w:rsidR="002D2546" w:rsidRPr="00DB0C60" w:rsidRDefault="002D2546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0C6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2D2546" w:rsidRPr="00DB0C60" w14:paraId="59FDDB19" w14:textId="77777777" w:rsidTr="007968B4">
        <w:trPr>
          <w:jc w:val="center"/>
        </w:trPr>
        <w:tc>
          <w:tcPr>
            <w:tcW w:w="7427" w:type="dxa"/>
          </w:tcPr>
          <w:p w14:paraId="17966DB8" w14:textId="77777777" w:rsidR="002D2546" w:rsidRPr="00DB0C60" w:rsidRDefault="002D2546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37" w:type="dxa"/>
          </w:tcPr>
          <w:p w14:paraId="00FBE146" w14:textId="1CC0E0A1" w:rsidR="002D2546" w:rsidRPr="00DB0C60" w:rsidRDefault="002D2546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0C60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ru-RU"/>
                <w14:ligatures w14:val="none"/>
              </w:rPr>
              <w:t>100%</w:t>
            </w:r>
          </w:p>
        </w:tc>
      </w:tr>
    </w:tbl>
    <w:p w14:paraId="1D288AC7" w14:textId="77777777" w:rsidR="002D2546" w:rsidRPr="00DB0C60" w:rsidRDefault="002D2546" w:rsidP="008936C7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03C0DDE" w14:textId="04D900F5" w:rsidR="00C92999" w:rsidRPr="00DB0C60" w:rsidRDefault="00C92999" w:rsidP="008936C7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4CC3E94" w14:textId="77777777" w:rsidR="005928D3" w:rsidRPr="00DB0C60" w:rsidRDefault="005928D3" w:rsidP="005928D3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5A57E17D" w14:textId="77777777" w:rsidR="005928D3" w:rsidRPr="00DB0C60" w:rsidRDefault="005928D3" w:rsidP="005928D3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554B8D1A" w14:textId="77777777" w:rsidR="005928D3" w:rsidRPr="00DB0C60" w:rsidRDefault="005928D3" w:rsidP="005928D3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5FD7CFD8" w14:textId="77777777" w:rsidR="005928D3" w:rsidRPr="00DB0C60" w:rsidRDefault="005928D3" w:rsidP="005928D3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385F2D3F" w14:textId="77777777" w:rsidR="005928D3" w:rsidRPr="00DB0C60" w:rsidRDefault="005928D3" w:rsidP="005928D3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5CDA551A" w14:textId="77777777" w:rsidR="005928D3" w:rsidRPr="00DB0C60" w:rsidRDefault="005928D3" w:rsidP="005928D3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70391C3D" w14:textId="77777777" w:rsidR="005928D3" w:rsidRPr="00DB0C60" w:rsidRDefault="005928D3" w:rsidP="005928D3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6645CE6D" w14:textId="77777777" w:rsidR="005928D3" w:rsidRPr="00DB0C60" w:rsidRDefault="005928D3" w:rsidP="005928D3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</w:p>
    <w:p w14:paraId="5B4A44D1" w14:textId="59FD5229" w:rsidR="00B34D06" w:rsidRPr="00DB0C60" w:rsidRDefault="007968B4" w:rsidP="005928D3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</w:pPr>
      <w:r w:rsidRPr="00DB0C6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ru-RU"/>
          <w14:ligatures w14:val="none"/>
        </w:rPr>
        <w:t>Case-based learning CBL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25"/>
        <w:gridCol w:w="5407"/>
        <w:gridCol w:w="889"/>
      </w:tblGrid>
      <w:tr w:rsidR="007968B4" w:rsidRPr="00DB0C60" w14:paraId="1CBD87C5" w14:textId="77777777" w:rsidTr="007968B4">
        <w:trPr>
          <w:jc w:val="center"/>
        </w:trPr>
        <w:tc>
          <w:tcPr>
            <w:tcW w:w="704" w:type="dxa"/>
          </w:tcPr>
          <w:p w14:paraId="7D508320" w14:textId="77777777" w:rsidR="007968B4" w:rsidRPr="00DB0C60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6895" w:type="dxa"/>
          </w:tcPr>
          <w:p w14:paraId="1DF333D0" w14:textId="2869C8FE" w:rsidR="007968B4" w:rsidRPr="00DB0C60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923" w:type="dxa"/>
          </w:tcPr>
          <w:p w14:paraId="161773AE" w14:textId="77777777" w:rsidR="007968B4" w:rsidRPr="00DB0C60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0C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%</w:t>
            </w:r>
          </w:p>
        </w:tc>
      </w:tr>
      <w:tr w:rsidR="007968B4" w:rsidRPr="00DB0C60" w14:paraId="0015C006" w14:textId="77777777" w:rsidTr="007968B4">
        <w:trPr>
          <w:jc w:val="center"/>
        </w:trPr>
        <w:tc>
          <w:tcPr>
            <w:tcW w:w="704" w:type="dxa"/>
          </w:tcPr>
          <w:p w14:paraId="2396F4AA" w14:textId="165EFBFB" w:rsidR="007968B4" w:rsidRPr="00DB0C60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0C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895" w:type="dxa"/>
          </w:tcPr>
          <w:p w14:paraId="2E0E54D4" w14:textId="14C34E13" w:rsidR="007968B4" w:rsidRPr="00DB0C60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0C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Интерпретация данных опроса</w:t>
            </w:r>
          </w:p>
        </w:tc>
        <w:tc>
          <w:tcPr>
            <w:tcW w:w="923" w:type="dxa"/>
          </w:tcPr>
          <w:p w14:paraId="76D90EB2" w14:textId="6BAFD05F" w:rsidR="007968B4" w:rsidRPr="00DB0C60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0C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7968B4" w:rsidRPr="00DB0C60" w14:paraId="4CC409C2" w14:textId="77777777" w:rsidTr="007968B4">
        <w:trPr>
          <w:jc w:val="center"/>
        </w:trPr>
        <w:tc>
          <w:tcPr>
            <w:tcW w:w="704" w:type="dxa"/>
          </w:tcPr>
          <w:p w14:paraId="12E9D55C" w14:textId="54F59011" w:rsidR="007968B4" w:rsidRPr="00DB0C60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0C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895" w:type="dxa"/>
          </w:tcPr>
          <w:p w14:paraId="5D74554F" w14:textId="7134D55A" w:rsidR="007968B4" w:rsidRPr="00DB0C60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0C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Интерпретация данных </w:t>
            </w:r>
            <w:proofErr w:type="spellStart"/>
            <w:r w:rsidRPr="00DB0C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физикального</w:t>
            </w:r>
            <w:proofErr w:type="spellEnd"/>
            <w:r w:rsidRPr="00DB0C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обследования</w:t>
            </w:r>
          </w:p>
        </w:tc>
        <w:tc>
          <w:tcPr>
            <w:tcW w:w="923" w:type="dxa"/>
          </w:tcPr>
          <w:p w14:paraId="52F99B34" w14:textId="082ABEAF" w:rsidR="007968B4" w:rsidRPr="00DB0C60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0C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7968B4" w:rsidRPr="00DB0C60" w14:paraId="5D3031DD" w14:textId="77777777" w:rsidTr="007968B4">
        <w:trPr>
          <w:jc w:val="center"/>
        </w:trPr>
        <w:tc>
          <w:tcPr>
            <w:tcW w:w="704" w:type="dxa"/>
          </w:tcPr>
          <w:p w14:paraId="49884CCB" w14:textId="6BA4CBBE" w:rsidR="007968B4" w:rsidRPr="00DB0C60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0C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6895" w:type="dxa"/>
          </w:tcPr>
          <w:p w14:paraId="17B73896" w14:textId="2FAAE10C" w:rsidR="007968B4" w:rsidRPr="00DB0C60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0C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Предварительный диагноз, обоснование, </w:t>
            </w:r>
            <w:proofErr w:type="spellStart"/>
            <w:r w:rsidRPr="00DB0C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ДДх</w:t>
            </w:r>
            <w:proofErr w:type="spellEnd"/>
            <w:r w:rsidRPr="00DB0C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план обследования</w:t>
            </w:r>
          </w:p>
        </w:tc>
        <w:tc>
          <w:tcPr>
            <w:tcW w:w="923" w:type="dxa"/>
          </w:tcPr>
          <w:p w14:paraId="6B02958D" w14:textId="77C33C13" w:rsidR="007968B4" w:rsidRPr="00DB0C60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0C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7968B4" w:rsidRPr="00DB0C60" w14:paraId="3B8646B3" w14:textId="77777777" w:rsidTr="007968B4">
        <w:trPr>
          <w:jc w:val="center"/>
        </w:trPr>
        <w:tc>
          <w:tcPr>
            <w:tcW w:w="704" w:type="dxa"/>
          </w:tcPr>
          <w:p w14:paraId="78F6699B" w14:textId="2C29239F" w:rsidR="007968B4" w:rsidRPr="00DB0C60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0C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6895" w:type="dxa"/>
          </w:tcPr>
          <w:p w14:paraId="1CF5DE01" w14:textId="0CF6F3DF" w:rsidR="007968B4" w:rsidRPr="00DB0C60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0C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Интерпретация данных </w:t>
            </w:r>
            <w:proofErr w:type="spellStart"/>
            <w:r w:rsidRPr="00DB0C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лаб</w:t>
            </w:r>
            <w:proofErr w:type="spellEnd"/>
            <w:r w:rsidRPr="00DB0C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-инструментального обследования</w:t>
            </w:r>
          </w:p>
        </w:tc>
        <w:tc>
          <w:tcPr>
            <w:tcW w:w="923" w:type="dxa"/>
          </w:tcPr>
          <w:p w14:paraId="1F52835D" w14:textId="38BE98A5" w:rsidR="007968B4" w:rsidRPr="00DB0C60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0C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7968B4" w:rsidRPr="00DB0C60" w14:paraId="04F3A101" w14:textId="77777777" w:rsidTr="007968B4">
        <w:trPr>
          <w:jc w:val="center"/>
        </w:trPr>
        <w:tc>
          <w:tcPr>
            <w:tcW w:w="704" w:type="dxa"/>
          </w:tcPr>
          <w:p w14:paraId="129B4515" w14:textId="41485E4F" w:rsidR="007968B4" w:rsidRPr="00DB0C60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0C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895" w:type="dxa"/>
          </w:tcPr>
          <w:p w14:paraId="207E10D0" w14:textId="203E56F9" w:rsidR="007968B4" w:rsidRPr="00DB0C60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0C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Клинический диагноз, проблемный лист</w:t>
            </w:r>
          </w:p>
        </w:tc>
        <w:tc>
          <w:tcPr>
            <w:tcW w:w="923" w:type="dxa"/>
          </w:tcPr>
          <w:p w14:paraId="1F57C37F" w14:textId="02F2BA7A" w:rsidR="007968B4" w:rsidRPr="00DB0C60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0C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7968B4" w:rsidRPr="00DB0C60" w14:paraId="41AC37CA" w14:textId="77777777" w:rsidTr="007968B4">
        <w:trPr>
          <w:jc w:val="center"/>
        </w:trPr>
        <w:tc>
          <w:tcPr>
            <w:tcW w:w="704" w:type="dxa"/>
          </w:tcPr>
          <w:p w14:paraId="054723F0" w14:textId="1056C47C" w:rsidR="007968B4" w:rsidRPr="00DB0C60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0C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6895" w:type="dxa"/>
          </w:tcPr>
          <w:p w14:paraId="13515D7D" w14:textId="69B5FA10" w:rsidR="007968B4" w:rsidRPr="00DB0C60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0C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План ведения и лечения</w:t>
            </w:r>
          </w:p>
        </w:tc>
        <w:tc>
          <w:tcPr>
            <w:tcW w:w="923" w:type="dxa"/>
          </w:tcPr>
          <w:p w14:paraId="337C4693" w14:textId="34E88734" w:rsidR="007968B4" w:rsidRPr="00DB0C60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0C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7968B4" w:rsidRPr="00DB0C60" w14:paraId="2CA3B743" w14:textId="77777777" w:rsidTr="007968B4">
        <w:trPr>
          <w:jc w:val="center"/>
        </w:trPr>
        <w:tc>
          <w:tcPr>
            <w:tcW w:w="704" w:type="dxa"/>
          </w:tcPr>
          <w:p w14:paraId="7C5FA150" w14:textId="6BBC7CF8" w:rsidR="007968B4" w:rsidRPr="00DB0C60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0C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6895" w:type="dxa"/>
          </w:tcPr>
          <w:p w14:paraId="50FE8B48" w14:textId="153A65CA" w:rsidR="007968B4" w:rsidRPr="00DB0C60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0C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Обоснованность выбора препаратов и схемы лечения </w:t>
            </w:r>
          </w:p>
        </w:tc>
        <w:tc>
          <w:tcPr>
            <w:tcW w:w="923" w:type="dxa"/>
          </w:tcPr>
          <w:p w14:paraId="503216DB" w14:textId="5797A82A" w:rsidR="007968B4" w:rsidRPr="00DB0C60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0C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7968B4" w:rsidRPr="00DB0C60" w14:paraId="3C34B72F" w14:textId="77777777" w:rsidTr="007968B4">
        <w:trPr>
          <w:jc w:val="center"/>
        </w:trPr>
        <w:tc>
          <w:tcPr>
            <w:tcW w:w="704" w:type="dxa"/>
          </w:tcPr>
          <w:p w14:paraId="09212F14" w14:textId="39133194" w:rsidR="007968B4" w:rsidRPr="00DB0C60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0C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6895" w:type="dxa"/>
          </w:tcPr>
          <w:p w14:paraId="29168645" w14:textId="7BBC7D55" w:rsidR="007968B4" w:rsidRPr="00DB0C60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0C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Оценка эффективности, прогноз, профилактика </w:t>
            </w:r>
          </w:p>
        </w:tc>
        <w:tc>
          <w:tcPr>
            <w:tcW w:w="923" w:type="dxa"/>
          </w:tcPr>
          <w:p w14:paraId="6029BC96" w14:textId="701B2EAB" w:rsidR="007968B4" w:rsidRPr="00DB0C60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0C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7968B4" w:rsidRPr="00DB0C60" w14:paraId="2A05B892" w14:textId="77777777" w:rsidTr="007968B4">
        <w:trPr>
          <w:jc w:val="center"/>
        </w:trPr>
        <w:tc>
          <w:tcPr>
            <w:tcW w:w="704" w:type="dxa"/>
          </w:tcPr>
          <w:p w14:paraId="7DA8771C" w14:textId="3061BB6E" w:rsidR="007968B4" w:rsidRPr="00DB0C60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0C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6895" w:type="dxa"/>
          </w:tcPr>
          <w:p w14:paraId="2953188C" w14:textId="098504C4" w:rsidR="007968B4" w:rsidRPr="00DB0C60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0C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Особые проблемы и вопросы по кейсу </w:t>
            </w:r>
          </w:p>
        </w:tc>
        <w:tc>
          <w:tcPr>
            <w:tcW w:w="923" w:type="dxa"/>
          </w:tcPr>
          <w:p w14:paraId="73E16C54" w14:textId="77777777" w:rsidR="007968B4" w:rsidRPr="00DB0C60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0C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  <w:tr w:rsidR="007968B4" w:rsidRPr="00DB0C60" w14:paraId="6D4509BF" w14:textId="77777777" w:rsidTr="007968B4">
        <w:trPr>
          <w:jc w:val="center"/>
        </w:trPr>
        <w:tc>
          <w:tcPr>
            <w:tcW w:w="704" w:type="dxa"/>
          </w:tcPr>
          <w:p w14:paraId="16C143C0" w14:textId="1E14A4DE" w:rsidR="007968B4" w:rsidRPr="00DB0C60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0C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6895" w:type="dxa"/>
          </w:tcPr>
          <w:p w14:paraId="0F50DE64" w14:textId="1874D5C5" w:rsidR="007968B4" w:rsidRPr="00DB0C60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0C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Оценка товарищей (бонус)</w:t>
            </w:r>
          </w:p>
        </w:tc>
        <w:tc>
          <w:tcPr>
            <w:tcW w:w="923" w:type="dxa"/>
          </w:tcPr>
          <w:p w14:paraId="2C705A4D" w14:textId="5540E3B3" w:rsidR="007968B4" w:rsidRPr="00DB0C60" w:rsidRDefault="00A00C8F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B0C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10</w:t>
            </w:r>
          </w:p>
        </w:tc>
      </w:tr>
      <w:tr w:rsidR="007968B4" w:rsidRPr="00DB0C60" w14:paraId="60159635" w14:textId="77777777" w:rsidTr="007968B4">
        <w:trPr>
          <w:jc w:val="center"/>
        </w:trPr>
        <w:tc>
          <w:tcPr>
            <w:tcW w:w="704" w:type="dxa"/>
          </w:tcPr>
          <w:p w14:paraId="4E881D66" w14:textId="77777777" w:rsidR="007968B4" w:rsidRPr="00DB0C60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6895" w:type="dxa"/>
          </w:tcPr>
          <w:p w14:paraId="38867BCD" w14:textId="42EE643C" w:rsidR="007968B4" w:rsidRPr="00DB0C60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23" w:type="dxa"/>
          </w:tcPr>
          <w:p w14:paraId="1A483B3F" w14:textId="77777777" w:rsidR="007968B4" w:rsidRPr="00DB0C60" w:rsidRDefault="007968B4" w:rsidP="008936C7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DB0C6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100%</w:t>
            </w:r>
          </w:p>
        </w:tc>
      </w:tr>
    </w:tbl>
    <w:p w14:paraId="467CEF7A" w14:textId="77777777" w:rsidR="00B34D06" w:rsidRPr="00DB0C60" w:rsidRDefault="00B34D06" w:rsidP="008936C7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38F1D63" w14:textId="77777777" w:rsidR="00B34D06" w:rsidRPr="00DB0C60" w:rsidRDefault="00B34D06" w:rsidP="008936C7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C9DB7D4" w14:textId="11045F36" w:rsidR="004112F6" w:rsidRPr="00DB0C60" w:rsidRDefault="004112F6" w:rsidP="008936C7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39F9E44" w14:textId="234E393F" w:rsidR="005928D3" w:rsidRPr="00DB0C60" w:rsidRDefault="005928D3" w:rsidP="008936C7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sectPr w:rsidR="005928D3" w:rsidRPr="00DB0C60" w:rsidSect="005928D3">
          <w:type w:val="continuous"/>
          <w:pgSz w:w="16838" w:h="11906" w:orient="landscape"/>
          <w:pgMar w:top="850" w:right="1134" w:bottom="1701" w:left="1134" w:header="708" w:footer="708" w:gutter="0"/>
          <w:cols w:num="2" w:space="708"/>
          <w:docGrid w:linePitch="360"/>
        </w:sectPr>
      </w:pPr>
    </w:p>
    <w:p w14:paraId="3B299A99" w14:textId="6D3BF59A" w:rsidR="004112F6" w:rsidRPr="00DB0C60" w:rsidRDefault="004112F6" w:rsidP="008936C7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C79A75C" w14:textId="77777777" w:rsidR="00C92999" w:rsidRPr="00DB0C60" w:rsidRDefault="00C92999" w:rsidP="008936C7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4B57E2E" w14:textId="174D9AC5" w:rsidR="00143C95" w:rsidRPr="00DB0C60" w:rsidRDefault="00143C95" w:rsidP="008936C7">
      <w:pPr>
        <w:spacing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DB0C60">
        <w:rPr>
          <w:rFonts w:ascii="Times New Roman" w:eastAsia="Calibri" w:hAnsi="Times New Roman" w:cs="Times New Roman"/>
          <w:b/>
          <w:bCs/>
          <w:sz w:val="24"/>
          <w:szCs w:val="24"/>
        </w:rPr>
        <w:t>Балльно</w:t>
      </w:r>
      <w:proofErr w:type="spellEnd"/>
      <w:r w:rsidRPr="00DB0C60">
        <w:rPr>
          <w:rFonts w:ascii="Times New Roman" w:eastAsia="Calibri" w:hAnsi="Times New Roman" w:cs="Times New Roman"/>
          <w:b/>
          <w:bCs/>
          <w:sz w:val="24"/>
          <w:szCs w:val="24"/>
        </w:rPr>
        <w:t>-рейтинговая оценка практических навыков у постели больного (максимально 100 баллов)</w:t>
      </w:r>
    </w:p>
    <w:tbl>
      <w:tblPr>
        <w:tblW w:w="151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65"/>
        <w:gridCol w:w="2835"/>
        <w:gridCol w:w="2722"/>
        <w:gridCol w:w="1984"/>
        <w:gridCol w:w="2552"/>
        <w:gridCol w:w="1812"/>
      </w:tblGrid>
      <w:tr w:rsidR="00143C95" w:rsidRPr="00DB0C60" w14:paraId="3DB7895E" w14:textId="77777777" w:rsidTr="006B4C0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8C7E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3389930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14:paraId="6D5990FD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2FD9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  <w:p w14:paraId="74646E12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(оценивается по бальной системе)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FAB5D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EE51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89F8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5C230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79623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143C95" w:rsidRPr="00DB0C60" w14:paraId="725A5741" w14:textId="77777777" w:rsidTr="006B4C06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AE05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CB9D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F8AF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отлично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49AF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выше среднего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89F01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приемлемый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8E0CD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требует исправления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4E0A0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неприемлемо</w:t>
            </w:r>
          </w:p>
        </w:tc>
      </w:tr>
      <w:tr w:rsidR="00143C95" w:rsidRPr="00DB0C60" w14:paraId="0488A6CD" w14:textId="77777777" w:rsidTr="006B4C0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3F7E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8763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ОПРОС ПАЦИЕНТА</w:t>
            </w:r>
          </w:p>
        </w:tc>
      </w:tr>
      <w:tr w:rsidR="00143C95" w:rsidRPr="00DB0C60" w14:paraId="3033E888" w14:textId="77777777" w:rsidTr="006B4C0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73C50B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ADDCF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Коммуникативные навыки при опросе пациента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C2B7C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Представился пациенту. Спросил, как обращаться к пациенту. Разговаривал доброжелательным тоном, голос звучный и ясный. Вежливая формулировка вопросов. Проявлял </w:t>
            </w:r>
            <w:proofErr w:type="spellStart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эмпатию</w:t>
            </w:r>
            <w:proofErr w:type="spellEnd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к пациенту - поза врача, одобряющие «</w:t>
            </w:r>
            <w:proofErr w:type="spellStart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угукания</w:t>
            </w:r>
            <w:proofErr w:type="spellEnd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». Задавал вопросы открытого типа.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135A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Представился пациенту. Спросил, как обращаться к пациенту. Разговаривал доброжелательным тоном, голос звучный и ясный. Вежливая формулировка вопросов. Проявлял </w:t>
            </w:r>
            <w:proofErr w:type="spellStart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эмпатию</w:t>
            </w:r>
            <w:proofErr w:type="spellEnd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к пациенту - поза врача, одобряющие «</w:t>
            </w:r>
            <w:proofErr w:type="spellStart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угукания</w:t>
            </w:r>
            <w:proofErr w:type="spellEnd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». Задавал вопросы открытого типа.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C65B2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Представился пациенту. Спросил, как обращаться к пациенту. Разговаривал доброжелательным тоном, голос звучный и ясный. Вежливая формулировка вопросов. Задано мало открытых вопросов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63D34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Не полностью представился пациенту, не спросил имени пациента, речь студента не внятная, голос не разборчивый. Не заданы вопросы открытого типа, пациент отвечает односложно. Студент не проявил внимания к удобству пациента, не проявлял </w:t>
            </w:r>
            <w:proofErr w:type="spellStart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эмпатию</w:t>
            </w:r>
            <w:proofErr w:type="spellEnd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697B6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Коммуникация с пациентом негативна. Не соблюдены основные требования при общении с пациентом, нет проявлении </w:t>
            </w:r>
            <w:proofErr w:type="spellStart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эмпатии</w:t>
            </w:r>
            <w:proofErr w:type="spellEnd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к пациенту. </w:t>
            </w:r>
          </w:p>
          <w:p w14:paraId="0EA6CDDA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43C95" w:rsidRPr="00DB0C60" w14:paraId="544A6E42" w14:textId="77777777" w:rsidTr="006B4C0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C760F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F052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sz w:val="24"/>
                <w:szCs w:val="24"/>
              </w:rPr>
              <w:t>Сбор жалоб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4F96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Выявил главные и второстепенные жалобы пациента. </w:t>
            </w:r>
            <w:r w:rsidRPr="00DB0C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Выявил важные детали заболевания</w:t>
            </w: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(например, наблюдается ли тошнота, рвота, болезненность в животе? Какого характера?). Задавал вопросы, </w:t>
            </w:r>
            <w:r w:rsidRPr="00DB0C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касающиеся дифференциального диагноза.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E026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Выявил главные и второстепенные жалобы пациента.  </w:t>
            </w:r>
            <w:r w:rsidRPr="00DB0C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Выявил важные детали заболевания </w:t>
            </w: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(например, тошнота, рвота, болезненность в животе? Какого характера?).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BD30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Выявил главные жалобы пациента. </w:t>
            </w:r>
            <w:r w:rsidRPr="00DB0C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Выявил важные детали заболевания</w:t>
            </w: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C64C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Студент не может отличить главные жалобы от второстепенных. </w:t>
            </w:r>
            <w:r w:rsidRPr="00DB0C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Не выявил важные детали заболевания</w:t>
            </w: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. Задает хаотичные </w:t>
            </w:r>
            <w:proofErr w:type="gramStart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вопросы.  </w:t>
            </w:r>
            <w:proofErr w:type="gram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2A67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НЕ выявил никаких деталей заболевания. Сбор жалоб ограничен только субъективными словами самого пациента. </w:t>
            </w:r>
          </w:p>
        </w:tc>
      </w:tr>
      <w:tr w:rsidR="00143C95" w:rsidRPr="00DB0C60" w14:paraId="034367EC" w14:textId="77777777" w:rsidTr="002D2546">
        <w:trPr>
          <w:trHeight w:val="35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74C6B3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8A03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Сбор анамнеза заболевания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F9C8" w14:textId="73760974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Выявил </w:t>
            </w:r>
            <w:proofErr w:type="spellStart"/>
            <w:r w:rsidRPr="00DB0C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хронологиюразвития</w:t>
            </w:r>
            <w:proofErr w:type="spellEnd"/>
            <w:r w:rsidRPr="00DB0C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заболевания</w:t>
            </w: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, важные детали заболевания (например, когда появляются боли в области живота?). Спросил про </w:t>
            </w:r>
            <w:r w:rsidRPr="00DB0C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лекарства, принимаемые</w:t>
            </w: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по поводу данного заболевания. Задавал вопросы, </w:t>
            </w:r>
            <w:r w:rsidRPr="00DB0C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касающиеся дифференциального диагноза.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3451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Выявил </w:t>
            </w:r>
            <w:proofErr w:type="spellStart"/>
            <w:r w:rsidRPr="00DB0C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хронологиюразвития</w:t>
            </w:r>
            <w:proofErr w:type="spellEnd"/>
            <w:r w:rsidRPr="00DB0C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заболевания</w:t>
            </w: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, важные детали заболевания (например, когда появляются боли в области живота?). Спросил про </w:t>
            </w:r>
            <w:r w:rsidRPr="00DB0C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лекарства, принимаемые</w:t>
            </w: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по поводу данного заболевания.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C5EA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Выявил </w:t>
            </w:r>
            <w:proofErr w:type="spellStart"/>
            <w:r w:rsidRPr="00DB0C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хронологиюразвития</w:t>
            </w:r>
            <w:proofErr w:type="spellEnd"/>
            <w:r w:rsidRPr="00DB0C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заболевания</w:t>
            </w: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. Спросил про </w:t>
            </w:r>
            <w:r w:rsidRPr="00DB0C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лекарства, принимаемые</w:t>
            </w: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по поводу данного заболевания.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8E93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Студент не может выстроить хронологию развития заболевания. Задает хаотичные </w:t>
            </w:r>
            <w:proofErr w:type="gramStart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вопросы.  </w:t>
            </w:r>
            <w:proofErr w:type="gram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A52C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Этап пропущен студентом. Имеется только информация, сказанная пациентом самостоятельно. </w:t>
            </w:r>
          </w:p>
        </w:tc>
      </w:tr>
      <w:tr w:rsidR="00143C95" w:rsidRPr="00DB0C60" w14:paraId="0A7839A8" w14:textId="77777777" w:rsidTr="006B4C0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68188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0C1C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Анамнез жизни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6683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Выявил </w:t>
            </w:r>
            <w:proofErr w:type="spellStart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аллергоанамнез</w:t>
            </w:r>
            <w:proofErr w:type="spellEnd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, хронические заболевания, операции, переливания крови, приём лекарств, принимаемые на постоянной основе, семейный анамнез, социальное положение пациента, профессиональные вредности, эпидемиологический анамнез.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8F59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Выявил </w:t>
            </w:r>
            <w:proofErr w:type="spellStart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аллергоанамнез</w:t>
            </w:r>
            <w:proofErr w:type="spellEnd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, хронические заболевания, операции, лекарства, принимаемые на постоянной основе, семейный анамнез, социальное положение пациента, профессиональные вредности, </w:t>
            </w:r>
            <w:proofErr w:type="spellStart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эпиданамнез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286B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Выявил </w:t>
            </w:r>
            <w:proofErr w:type="spellStart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аллергоанамнез</w:t>
            </w:r>
            <w:proofErr w:type="spellEnd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, хронические заболевания, семейный анамнез.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579A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Выявил </w:t>
            </w:r>
            <w:proofErr w:type="spellStart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аллергоанамнез</w:t>
            </w:r>
            <w:proofErr w:type="spellEnd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, семейный анамнез.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9AC5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Этап пропущен студентом. Имеется только информация, сказанная пациентом самостоятельно.</w:t>
            </w:r>
          </w:p>
        </w:tc>
      </w:tr>
      <w:tr w:rsidR="00143C95" w:rsidRPr="00DB0C60" w14:paraId="4981AC23" w14:textId="77777777" w:rsidTr="006B4C06">
        <w:trPr>
          <w:trHeight w:val="2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9D73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2BB2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Качество опроса пациента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FE77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Опрос пациента проведен последовательно по порядку, но в зависимости от ситуации </w:t>
            </w: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и особенностей пациента, студент меняет порядок опроса. В конце подводит итог – резюмирует все вопросы и получает обратную связь от пациента (например, давайте подведем итог - вы </w:t>
            </w:r>
          </w:p>
          <w:p w14:paraId="205BFAEB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заболели неделю назад, когда впервые появилась тошнота с многократной рвотой, затем появилась диарея, все верно?). Собрана качественна детализированная информация, наводящая на вероятный диагноз.</w:t>
            </w:r>
          </w:p>
          <w:p w14:paraId="03B5BB34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Использует проблемный лист</w:t>
            </w: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– умеет выделять главные и второстепенные проблемы.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6559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Опрос пациента проведен последовательно по порядку. </w:t>
            </w:r>
          </w:p>
          <w:p w14:paraId="14CBEEA9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В конце подводит итог – резюмирует все вопросы и получает обратную связь от пациента (например, давайте подведем итог - вы заболели неделю назад, когда впервые появилась тошнота с многократной рвотой, затем появилась диарея, все верно?). Собрана качественна детализированная информация, наводящая на вероятный диагноз. </w:t>
            </w:r>
          </w:p>
          <w:p w14:paraId="6E8F8F73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Использует проблемный лист</w:t>
            </w: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– умеет выделять главные и второстепенные проблемы.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289D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Последовательность опроса нарушена, но качество собранной </w:t>
            </w: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информации позволяет предположить вероятный диагноз. </w:t>
            </w:r>
          </w:p>
          <w:p w14:paraId="6D45CFFF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A4955FC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5A747132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Не использует проблемный лист</w:t>
            </w: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– не умеет выделять главные и второстепенные проблемы.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8466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Последовательность опроса нарушена. Студент повторяет одни и те же вопросы. Собранная </w:t>
            </w: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информация не качественна, не позволяет предположить вероятный диагноз. </w:t>
            </w:r>
          </w:p>
          <w:p w14:paraId="470F12D9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852E7D9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F954195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Не использует проблемный лист</w:t>
            </w: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– не умеет выделять главные и второстепенные проблемы.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AB1F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Опрос проведен не последовательно, студент задает </w:t>
            </w: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случайные вопросы, не имеющие отношения к данному случаю пациента или не задает вопросов совсем. </w:t>
            </w:r>
          </w:p>
          <w:p w14:paraId="170EB4BB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A383623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Не использует проблемный лист</w:t>
            </w: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– не умеет выделять главные и второстепенные проблемы.</w:t>
            </w:r>
          </w:p>
        </w:tc>
      </w:tr>
      <w:tr w:rsidR="00143C95" w:rsidRPr="00DB0C60" w14:paraId="5BA795B6" w14:textId="77777777" w:rsidTr="006B4C06">
        <w:trPr>
          <w:trHeight w:val="2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A93D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3990" w14:textId="495DA97D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Тайм – мене</w:t>
            </w:r>
            <w:r w:rsidR="002D2546"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дж</w:t>
            </w: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мент опроса пациента. Контроль над ситуацией.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3030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Минимальное время в группе, затраченное на опрос пациента. Студент уверен в себе, полностью контролирует ситуацию и управляет ею. Пациент доволен.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8A57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Опрос проведен достаточно быстро. Студент уверен в себе, контролирует ситуацию. Пациент доволен.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EA77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Время опроса пациента затягивается, но не доставляет дискомфорта пациенту. Студент не теряет самообладания. Нет негатива со </w:t>
            </w: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стороны пациента.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E6A4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 Долгий опрос, студент зря тратит время. Пациент выражает неудобство, затянувшимся опросом. Студент не уверен в себе и теряется при общении с пациентом.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14E5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Опрос закончен без выявления важной информации. Опрос затягивается слишком долго, атмосфера </w:t>
            </w: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общения негативная. Возможен конфликт с пациентом. </w:t>
            </w:r>
          </w:p>
          <w:p w14:paraId="09995D93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43C95" w:rsidRPr="00DB0C60" w14:paraId="480DA783" w14:textId="77777777" w:rsidTr="006B4C06">
        <w:trPr>
          <w:trHeight w:val="20"/>
        </w:trPr>
        <w:tc>
          <w:tcPr>
            <w:tcW w:w="15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41A1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>ФИЗИКАЛЬНОЕ ОБСЛЕДОВАНИЕ ПАЦИЕНТА</w:t>
            </w:r>
          </w:p>
        </w:tc>
      </w:tr>
      <w:tr w:rsidR="00143C95" w:rsidRPr="00DB0C60" w14:paraId="6968885D" w14:textId="77777777" w:rsidTr="006B4C0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E02741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EBA37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7C0A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5DFA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3190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30F7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2A6D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143C95" w:rsidRPr="00DB0C60" w14:paraId="776B49FF" w14:textId="77777777" w:rsidTr="006B4C06">
        <w:trPr>
          <w:trHeight w:val="37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3FC9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E05A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D0D6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отлично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6A0D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выше среднего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3310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приемлемый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CB73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требует исправления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BE11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неприемлемо</w:t>
            </w:r>
          </w:p>
        </w:tc>
      </w:tr>
      <w:tr w:rsidR="00143C95" w:rsidRPr="00DB0C60" w14:paraId="632C22DD" w14:textId="77777777" w:rsidTr="006B4C0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A1D6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85A8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Коммуникативные навыки при проведении </w:t>
            </w:r>
            <w:proofErr w:type="spellStart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физикального</w:t>
            </w:r>
            <w:proofErr w:type="spellEnd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обследования пациента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3B9F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Спросил у пациента (или у родственников, родителей, опекунов) согласия на проведение </w:t>
            </w:r>
            <w:proofErr w:type="spellStart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физикального</w:t>
            </w:r>
            <w:proofErr w:type="spellEnd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осмотра. Объяснил пациенту что и как будет проверять (например, я послушаю ваши легкие стетоскопом, проверю живот рукой)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2870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Спросил у пациента (или у родственников, родителей, опекунов) согласия на проведение </w:t>
            </w:r>
            <w:proofErr w:type="spellStart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физикального</w:t>
            </w:r>
            <w:proofErr w:type="spellEnd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осмотра.  Объяснил пациенту что и как будет проверять (например, я послушаю ваши легкие стетоскопом, проверю живот рукой)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542F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Спросил у пациента (или у родственников, родителей, опекунов) согласия на проведение </w:t>
            </w:r>
            <w:proofErr w:type="spellStart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физикального</w:t>
            </w:r>
            <w:proofErr w:type="spellEnd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осмотра.  Объяснил пациенту что и как будет проверять (например, я послушаю ваши легкие стетоскопом, проверю живот рукой)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86E3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Спросил у пациента (или у родственников, родителей, опекунов) согласия на проведение </w:t>
            </w:r>
            <w:proofErr w:type="spellStart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физикального</w:t>
            </w:r>
            <w:proofErr w:type="spellEnd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осмотра.  </w:t>
            </w:r>
            <w:proofErr w:type="gram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76F4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Контакт с телом пациента без предварительного согласия. </w:t>
            </w:r>
          </w:p>
        </w:tc>
      </w:tr>
      <w:tr w:rsidR="00143C95" w:rsidRPr="00DB0C60" w14:paraId="714CCA13" w14:textId="77777777" w:rsidTr="006B4C0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26947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9F56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Оценка уровня сознания пациента по шкале Глазго. </w:t>
            </w:r>
          </w:p>
          <w:p w14:paraId="68667836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A4E1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Правильно подсчитал баллы по шкале. Правильно использует медицинскую терминологию для </w:t>
            </w: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обозначения уровня </w:t>
            </w:r>
            <w:proofErr w:type="gramStart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сознания.  </w:t>
            </w:r>
            <w:proofErr w:type="gram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2FD8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Правильно подсчитал баллы по шкале. Правильно использует медицинскую терминологию для </w:t>
            </w: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обозначения уровня </w:t>
            </w:r>
            <w:proofErr w:type="gramStart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сознания.  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3EB9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Погрешность в оценке по шкале не более 2 баллов. Знает терминологию, </w:t>
            </w: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для обозначения уровня сознания.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FD19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Погрешность в оценке по шкале более 3 баллов. Путается в медицинской терминологии.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8344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Не знает критериев шкалы Глазго. Не умеет использовать. </w:t>
            </w: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Не знает дифференцировку уровня сознания. </w:t>
            </w:r>
          </w:p>
        </w:tc>
      </w:tr>
      <w:tr w:rsidR="00143C95" w:rsidRPr="00DB0C60" w14:paraId="4D43059F" w14:textId="77777777" w:rsidTr="006B4C0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3D34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C8F0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Оценка жизненных показателей пациента - </w:t>
            </w: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ЧСС, ЧД, АД, температура тела, индекс массы тела.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58E3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Технически правильно измерил жизненные показатели. Правильно использует медицинскую терминологию при оценке жизненных показателей (например, </w:t>
            </w:r>
            <w:proofErr w:type="spellStart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тахипное</w:t>
            </w:r>
            <w:proofErr w:type="spellEnd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, тахикардия, гипоксия и т.д.)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AAB2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Технически правильно измерил жизненные показатели. Правильно использует медицинскую терминологию при оценке жизненных показателей (например, </w:t>
            </w:r>
            <w:proofErr w:type="spellStart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тахипное</w:t>
            </w:r>
            <w:proofErr w:type="spellEnd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, тахикардия, гипоксия и т.д.)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4B47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Небольшие ошибки в технике измерения жизненных показателей. Результаты измерения не искажены. Студент может сам исправить допущенные ошибки в употреблении медицинской терминологии.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A9C0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Грубые ошибки в технике измерения жизненных показателей, искажение результатов. Не может самостоятельно исправить ошибки в медицинской терминологии.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051D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Не владеет техникой измерения жизненных показателей. Не знает нормативных данных для оценки АД, Пульса, ЧДД, </w:t>
            </w:r>
            <w:proofErr w:type="spellStart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саттурации</w:t>
            </w:r>
            <w:proofErr w:type="spellEnd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, температуры тела. </w:t>
            </w:r>
          </w:p>
        </w:tc>
      </w:tr>
      <w:tr w:rsidR="00143C95" w:rsidRPr="00DB0C60" w14:paraId="5EA850C5" w14:textId="77777777" w:rsidTr="006B4C0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87AB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07BF8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Техника проведения </w:t>
            </w:r>
            <w:proofErr w:type="spellStart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физикального</w:t>
            </w:r>
            <w:proofErr w:type="spellEnd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осмотра пациента.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0B28E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Физикальный</w:t>
            </w:r>
            <w:proofErr w:type="spellEnd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осмотр пациента провел по системам, по установленному порядку, техника проведения пальпации, аускультации и перкуссии правильная. </w:t>
            </w:r>
            <w:r w:rsidRPr="00DB0C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Объясняет пациенту какие изменения обнаружены, и какая должна быть норма. </w:t>
            </w:r>
          </w:p>
          <w:p w14:paraId="0D3EED25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14:paraId="421C6C13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Выявлены все важные </w:t>
            </w:r>
            <w:proofErr w:type="spellStart"/>
            <w:r w:rsidRPr="00DB0C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физикальные</w:t>
            </w:r>
            <w:proofErr w:type="spellEnd"/>
            <w:r w:rsidRPr="00DB0C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данные (как патологические, так и нормальные) для постановки вероятного диагноза. </w:t>
            </w:r>
          </w:p>
          <w:p w14:paraId="576AE141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  <w:p w14:paraId="3A5057F9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Студент умеет менять порядок обследования в зависимости от выявленных симптомов. </w:t>
            </w:r>
          </w:p>
          <w:p w14:paraId="374BD1BC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Детализирует выявленные симптомы (например, вы замечали отечность на ногах? Как давно вы это заметили? Отеки усиливаются к вечеру или к утру?) </w:t>
            </w:r>
          </w:p>
          <w:p w14:paraId="72B9F0CF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В конце подводит итог – соответствие выявленных изменении при </w:t>
            </w:r>
            <w:proofErr w:type="spellStart"/>
            <w:r w:rsidRPr="00DB0C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физикальном</w:t>
            </w:r>
            <w:proofErr w:type="spellEnd"/>
            <w:r w:rsidRPr="00DB0C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осмотре жалобам и анамнезу пациента.</w:t>
            </w:r>
          </w:p>
          <w:p w14:paraId="62583B65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B77D1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Физикальный</w:t>
            </w:r>
            <w:proofErr w:type="spellEnd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осмотр пациента провел системно по порядку, техника проведения пальпации, аускультации и перкуссии правильная.</w:t>
            </w:r>
          </w:p>
          <w:p w14:paraId="7D607CDE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Объясняет пациенту какие изменения обнаружены, и какая должна быть норма. </w:t>
            </w:r>
          </w:p>
          <w:p w14:paraId="79A338DF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Выявлены все важные </w:t>
            </w:r>
            <w:proofErr w:type="spellStart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физикальные</w:t>
            </w:r>
            <w:proofErr w:type="spellEnd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данные </w:t>
            </w: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(как патологические, так и нормальные) для постановки вероятного диагноза. </w:t>
            </w:r>
          </w:p>
          <w:p w14:paraId="05C9B655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Детализирует выявленные симптомы (например, вы замечали отечность на ногах? Как давно вы это заметили? Отеки усиливаются к вечеру или к утру?)</w:t>
            </w:r>
          </w:p>
          <w:p w14:paraId="26647CF9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B28BB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Физикальный</w:t>
            </w:r>
            <w:proofErr w:type="spellEnd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осмотр пациента провел с нарушением системного порядка, но без причинения неудобств пациенту. Техника проведения пальпации, аускультации и </w:t>
            </w: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перкуссии удовлетворительная, требует небольших коррекции со стороны преподавателя. </w:t>
            </w:r>
          </w:p>
          <w:p w14:paraId="44F68AB0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Выявлены основные нарушения, достаточные для постановки вероятного диагноза.  </w:t>
            </w:r>
          </w:p>
          <w:p w14:paraId="41336C69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D641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Физикальныйосморт</w:t>
            </w:r>
            <w:proofErr w:type="spellEnd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проведен не системно, пациент несколько раз вставал, ложился, менял позу, испытывал неудобства. </w:t>
            </w:r>
          </w:p>
          <w:p w14:paraId="6F725AD8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Охвачены только отдельные системы,  </w:t>
            </w:r>
          </w:p>
          <w:p w14:paraId="11140B94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Техника выполнения пальпации, </w:t>
            </w:r>
            <w:proofErr w:type="spellStart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перкусси</w:t>
            </w:r>
            <w:proofErr w:type="spellEnd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, аускультации – требовала </w:t>
            </w: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значительной коррекции со стороны преподавателя. </w:t>
            </w:r>
          </w:p>
          <w:p w14:paraId="490CF106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Путается в определении нормальных и патологических изменении. НЕ выявлены основные нарушения. Не достаточно данных для постановки вероятного диагноза. </w:t>
            </w:r>
          </w:p>
          <w:p w14:paraId="10875F3B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0B10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При </w:t>
            </w:r>
            <w:proofErr w:type="spellStart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физикальном</w:t>
            </w:r>
            <w:proofErr w:type="spellEnd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осмотре  грубые</w:t>
            </w:r>
            <w:proofErr w:type="gramEnd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нарушения - не знает порядок  и технику проведения </w:t>
            </w:r>
            <w:proofErr w:type="spellStart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физикального</w:t>
            </w:r>
            <w:proofErr w:type="spellEnd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обследования пациента.  </w:t>
            </w:r>
          </w:p>
          <w:p w14:paraId="707E3A3A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Не знает норму и патологию </w:t>
            </w:r>
            <w:proofErr w:type="spellStart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физикальных</w:t>
            </w:r>
            <w:proofErr w:type="spellEnd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данных. </w:t>
            </w:r>
          </w:p>
          <w:p w14:paraId="358CC5F9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493A185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Не может выявить никаких нарушении. </w:t>
            </w:r>
          </w:p>
        </w:tc>
      </w:tr>
      <w:tr w:rsidR="00143C95" w:rsidRPr="00DB0C60" w14:paraId="69B8FB09" w14:textId="77777777" w:rsidTr="006B4C0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2F6D4E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3E14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Постановка предварительного </w:t>
            </w:r>
            <w:proofErr w:type="spellStart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синдромального</w:t>
            </w:r>
            <w:proofErr w:type="spellEnd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диагноза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738BD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Максимально полное обоснование и формулировка предварительного </w:t>
            </w: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диагноза с обоснованием данных жалоб и </w:t>
            </w:r>
            <w:proofErr w:type="spellStart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физикального</w:t>
            </w:r>
            <w:proofErr w:type="spellEnd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осмотра, провел дифференциальную диагностику по основным синдромам на основании данных жалоб, развития заболевания, обнаруженных </w:t>
            </w:r>
            <w:proofErr w:type="spellStart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физикальных</w:t>
            </w:r>
            <w:proofErr w:type="spellEnd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отклонения. </w:t>
            </w:r>
            <w:r w:rsidRPr="00DB0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Понимает проблему в комплексе, связывает с особенностями пациента. </w:t>
            </w:r>
          </w:p>
          <w:p w14:paraId="1E88A2B3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Правильно назначил лабораторное и инструментальное обследование, с </w:t>
            </w:r>
            <w:r w:rsidRPr="00DB0C6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учетом дифференциального диагноза (то есть назвал что назначает, для чего и ожидаемые изменения</w:t>
            </w:r>
            <w:r w:rsidRPr="00DB0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14:paraId="7AD6600D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Объяснил пациенту важные моменты при подготовке к обследованию (например, если анализ на глюкозу натощак, то </w:t>
            </w:r>
            <w:r w:rsidRPr="00DB0C6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не пить, не есть, не чистить зубы и т.д.) 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FC751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Максимально полное обоснование и формулировка предварительного </w:t>
            </w: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диагноза с обоснованием данных жалоб и </w:t>
            </w:r>
            <w:proofErr w:type="spellStart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физикального</w:t>
            </w:r>
            <w:proofErr w:type="spellEnd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осмотра </w:t>
            </w:r>
          </w:p>
          <w:p w14:paraId="7CFE13D0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Правильный и обоснованный с точки зрения основной патологии. </w:t>
            </w:r>
          </w:p>
          <w:p w14:paraId="3A4B04E7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Провел дифференциальную диагностику по основным синдромам. </w:t>
            </w:r>
          </w:p>
          <w:p w14:paraId="6B07F2F3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Правильно назвал необходимые лабораторно-инструментальное обследование для постановки диагноза, назвал ожидаемые изменения. </w:t>
            </w:r>
            <w:r w:rsidRPr="00DB0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Объяснил пациенту важные моменты при подготовке к обследованию.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36BC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Обоснование предварительного диагноза на основе жалоб и </w:t>
            </w:r>
            <w:proofErr w:type="spellStart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физикального</w:t>
            </w:r>
            <w:proofErr w:type="spellEnd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осмотра </w:t>
            </w:r>
          </w:p>
          <w:p w14:paraId="424097D9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с точки зрения основной патологии. </w:t>
            </w:r>
          </w:p>
          <w:p w14:paraId="430E3999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Определил основное обследование для постановки диагноза.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6D4A" w14:textId="77777777" w:rsidR="00143C95" w:rsidRPr="00DB0C60" w:rsidRDefault="00143C95" w:rsidP="008936C7">
            <w:pPr>
              <w:spacing w:line="240" w:lineRule="auto"/>
              <w:ind w:right="-20"/>
              <w:contextualSpacing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lastRenderedPageBreak/>
              <w:t xml:space="preserve">Шаблонное или интуитивная формулировка предварительного </w:t>
            </w:r>
            <w:r w:rsidRPr="00DB0C6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lastRenderedPageBreak/>
              <w:t xml:space="preserve">диагноза, не может дать обоснования (то есть связать жалобы, хронологию развития симптомов и </w:t>
            </w:r>
            <w:proofErr w:type="spellStart"/>
            <w:r w:rsidRPr="00DB0C6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физикальные</w:t>
            </w:r>
            <w:proofErr w:type="spellEnd"/>
            <w:r w:rsidRPr="00DB0C6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данные). </w:t>
            </w:r>
          </w:p>
          <w:p w14:paraId="71A16707" w14:textId="77777777" w:rsidR="00143C95" w:rsidRPr="00DB0C60" w:rsidRDefault="00143C95" w:rsidP="008936C7">
            <w:pPr>
              <w:spacing w:line="240" w:lineRule="auto"/>
              <w:ind w:right="-20"/>
              <w:contextualSpacing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Назначенное обследование не позволяет подтвердить диагноз.</w:t>
            </w:r>
          </w:p>
          <w:p w14:paraId="57FA6BC1" w14:textId="77777777" w:rsidR="00143C95" w:rsidRPr="00DB0C60" w:rsidRDefault="00143C95" w:rsidP="008936C7">
            <w:pPr>
              <w:spacing w:line="240" w:lineRule="auto"/>
              <w:ind w:right="-20"/>
              <w:contextualSpacing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</w:p>
          <w:p w14:paraId="3D04C0D3" w14:textId="77777777" w:rsidR="00143C95" w:rsidRPr="00DB0C60" w:rsidRDefault="00143C95" w:rsidP="008936C7">
            <w:pPr>
              <w:spacing w:line="240" w:lineRule="auto"/>
              <w:ind w:right="-20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64633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lastRenderedPageBreak/>
              <w:t xml:space="preserve">Формулировка диагноза наугад, не понимает и не </w:t>
            </w:r>
            <w:r w:rsidRPr="00DB0C60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lastRenderedPageBreak/>
              <w:t xml:space="preserve">видит связи между жалобами и анамнезом пациента. </w:t>
            </w:r>
          </w:p>
          <w:p w14:paraId="40A013C7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Назначенное обследование не позволяет подтвердить диагноз. </w:t>
            </w:r>
          </w:p>
          <w:p w14:paraId="58239FDE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 xml:space="preserve">Назначенное обследование может навредить здоровью пациента. </w:t>
            </w:r>
          </w:p>
        </w:tc>
      </w:tr>
      <w:tr w:rsidR="00143C95" w:rsidRPr="00DB0C60" w14:paraId="7C2A4B63" w14:textId="77777777" w:rsidTr="006B4C0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37DFB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4EDBB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План лабораторного и визуального обследования (ОАК, БАК, ОАМ, патологических жидкостей, методы визуализации)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12055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25151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674C1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9F244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018F5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43C95" w:rsidRPr="00DB0C60" w14:paraId="0394EE56" w14:textId="77777777" w:rsidTr="006B4C0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13BD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146C0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Интерпретация результатов лабораторно-инструментального исследования</w:t>
            </w:r>
          </w:p>
          <w:p w14:paraId="66140EC9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(ОАК, БАК, ОАМ, биопсии, методы визуализации ФГДС, рентген, КТ, МРТ, </w:t>
            </w:r>
            <w:proofErr w:type="spellStart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Эластометрия</w:t>
            </w:r>
            <w:proofErr w:type="spellEnd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, ПЭТ, УЗИ и др.)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82976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Точная полная интерпретация с использованием медицинской терминологии, понимает связь/</w:t>
            </w: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kk-KZ"/>
              </w:rPr>
              <w:t>илирасхождение</w:t>
            </w: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выявленных отклонении с предварительным диагнозом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B51AF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Точная полная интерпретация, с использованием медицинской терминологии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97ACA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Выявление основных отклонении в анализах, правильное использование медицинской терминологии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9DE2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Неполно или не совсем правильная интерпретация, не знает нормативные данные, ошибки в использовании медицинской терминологии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D9C60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sz w:val="24"/>
                <w:szCs w:val="24"/>
              </w:rPr>
              <w:t>Не использует медицинскую терминологию, не знает нормативных данных</w:t>
            </w:r>
          </w:p>
        </w:tc>
      </w:tr>
      <w:tr w:rsidR="00143C95" w:rsidRPr="00DB0C60" w14:paraId="738A3284" w14:textId="77777777" w:rsidTr="006B4C0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81C75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8655C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Формулировка окончательного </w:t>
            </w:r>
            <w:proofErr w:type="spellStart"/>
            <w:r w:rsidRPr="00DB0C60">
              <w:rPr>
                <w:rFonts w:ascii="Times New Roman" w:eastAsia="Calibri" w:hAnsi="Times New Roman" w:cs="Times New Roman"/>
                <w:sz w:val="24"/>
                <w:szCs w:val="24"/>
              </w:rPr>
              <w:t>синдромального</w:t>
            </w:r>
            <w:proofErr w:type="spellEnd"/>
            <w:r w:rsidRPr="00DB0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диагноза, с обоснованием по результатам обследования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53E62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Студент четко формулирует основное заболевание.  При формулировке основного заболевания использует клиническую классификацию данного заболевания. Дает оценку тяжести заболевания. Называет осложнения основного заболевания. </w:t>
            </w:r>
          </w:p>
          <w:p w14:paraId="020705C7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Студент четко обосновывает свое мнение на объективных данных (анамнез, результаты обследования).</w:t>
            </w:r>
          </w:p>
          <w:p w14:paraId="62756467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Например</w:t>
            </w:r>
            <w:proofErr w:type="gramEnd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: Внебольничная долевая </w:t>
            </w: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пневмония, типичная. Среднетяжелое течение. (или тяжелое течение, осложнение – эмпиема плевры)</w:t>
            </w:r>
          </w:p>
          <w:p w14:paraId="4C99BDB4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F7DA7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Студент четко формулирует основное заболевание. При формулировке основного заболевания использует клиническую классификацию данного заболевания. Дает оценку тяжести </w:t>
            </w:r>
            <w:proofErr w:type="spellStart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заболевания.Называет</w:t>
            </w:r>
            <w:proofErr w:type="spellEnd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осложнения основного заболевания. </w:t>
            </w:r>
          </w:p>
          <w:p w14:paraId="0A5452A7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Студент четко обосновывает свое мнение на объективных данных (анамнез, результаты обследования</w:t>
            </w:r>
            <w:proofErr w:type="gramStart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 Например</w:t>
            </w:r>
            <w:proofErr w:type="gramEnd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Внебольничная долевая пневмония, типичная. Среднетяжелое течение. (или тяжелое течение, осложнение – эмпиема плевры)</w:t>
            </w:r>
          </w:p>
          <w:p w14:paraId="5FF3821E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B49C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Студент формулирует основное заболевание. </w:t>
            </w:r>
            <w:r w:rsidRPr="00DB0C6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Клиническая классификация не полная.</w:t>
            </w:r>
          </w:p>
          <w:p w14:paraId="23C473E1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Студент четко обосновывает свое мнение на объективных данных (анамнез, результаты обследования</w:t>
            </w:r>
            <w:proofErr w:type="gramStart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) Например</w:t>
            </w:r>
            <w:proofErr w:type="gramEnd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: Внебольничная пневмония, типичная. </w:t>
            </w:r>
          </w:p>
          <w:p w14:paraId="429E42D9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75CF1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Студент может сформулировать только основное заболевание. Не может полностью объяснить обоснование диагноза.</w:t>
            </w:r>
          </w:p>
          <w:p w14:paraId="1A3568CA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Например</w:t>
            </w:r>
            <w:proofErr w:type="gramEnd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: пневмония (или так же равнозначным воспринимается такие ответы как: синдром уплотнения легочной ткани, </w:t>
            </w:r>
            <w:proofErr w:type="spellStart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обструктивный</w:t>
            </w:r>
            <w:proofErr w:type="spellEnd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синдром, синдром острой дыхательной недостаточности и т.д.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1BBB1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Студент не может сформулировать диагноз. Или не может объяснить обоснование диагноза (называет диагноз наугад соответственно теме занятия) </w:t>
            </w:r>
          </w:p>
        </w:tc>
      </w:tr>
      <w:tr w:rsidR="00143C95" w:rsidRPr="00DB0C60" w14:paraId="4FC2D67A" w14:textId="77777777" w:rsidTr="006B4C0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DB28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65" w:type="dxa"/>
          </w:tcPr>
          <w:p w14:paraId="5CA441E8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sz w:val="24"/>
                <w:szCs w:val="24"/>
              </w:rPr>
              <w:t>Принципы лечения</w:t>
            </w:r>
          </w:p>
        </w:tc>
        <w:tc>
          <w:tcPr>
            <w:tcW w:w="2835" w:type="dxa"/>
          </w:tcPr>
          <w:p w14:paraId="248139D9" w14:textId="77777777" w:rsidR="00143C95" w:rsidRPr="00DB0C60" w:rsidRDefault="00143C95" w:rsidP="008936C7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Знает группы основных т.е. главных препаратов для лечения данного заболевания, механизм их действия и классификацию этих препаратов. </w:t>
            </w:r>
          </w:p>
          <w:p w14:paraId="0C950823" w14:textId="77777777" w:rsidR="00143C95" w:rsidRPr="00DB0C60" w:rsidRDefault="00143C95" w:rsidP="008936C7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Обосновано выбирает препараты: с учетом показании и противопоказании у данного пациента. Информирует пациента о наиболее важных побочных эффектах назначаемых препаратов.</w:t>
            </w:r>
          </w:p>
          <w:p w14:paraId="4C65D312" w14:textId="77777777" w:rsidR="00143C95" w:rsidRPr="00DB0C60" w:rsidRDefault="00143C95" w:rsidP="008936C7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Информирует пациента об особенностях приема препарата (например, после еды, обильно запивая водой и т.д.)  </w:t>
            </w:r>
          </w:p>
          <w:p w14:paraId="795F47C1" w14:textId="77777777" w:rsidR="00143C95" w:rsidRPr="00DB0C60" w:rsidRDefault="00143C95" w:rsidP="008936C7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Определил критерии эффективности лечения, и предполагаемые сроки улучшения состояния пациента. </w:t>
            </w:r>
          </w:p>
          <w:p w14:paraId="5750BEBB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Назвал сроки и методы контроля лечения, субъективные и объективные данные, данные лабораторного и визуализируемого контроля лечения. </w:t>
            </w:r>
          </w:p>
        </w:tc>
        <w:tc>
          <w:tcPr>
            <w:tcW w:w="2722" w:type="dxa"/>
          </w:tcPr>
          <w:p w14:paraId="4FB20372" w14:textId="77777777" w:rsidR="00143C95" w:rsidRPr="00DB0C60" w:rsidRDefault="00143C95" w:rsidP="008936C7">
            <w:pPr>
              <w:spacing w:after="200"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Знает группы основных т.е. главных препаратов для лечения данного заболевания, механизм их действия и классификацию этих препаратов. </w:t>
            </w:r>
          </w:p>
          <w:p w14:paraId="7B3AFB63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Определяет показания и противопоказания у данного пациента. </w:t>
            </w:r>
          </w:p>
          <w:p w14:paraId="20CAF00A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Информирует пациента о наиболее важных побочных эффектах назначаемых препаратов.</w:t>
            </w:r>
          </w:p>
          <w:p w14:paraId="246778D7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Информирует пациента об особенностях приема препарата (например, после еды, обильно запивая водой и т. д.)  </w:t>
            </w:r>
          </w:p>
          <w:p w14:paraId="30939557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Определил критерии эффективности лечения.</w:t>
            </w:r>
          </w:p>
        </w:tc>
        <w:tc>
          <w:tcPr>
            <w:tcW w:w="1984" w:type="dxa"/>
          </w:tcPr>
          <w:p w14:paraId="28D4FE27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Знает только основные принципы лечения. Называет только группу основных препаратов для лечения данного заболевания (</w:t>
            </w:r>
            <w:proofErr w:type="gramStart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например</w:t>
            </w:r>
            <w:proofErr w:type="gramEnd"/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антибиотики широко спектра). </w:t>
            </w:r>
          </w:p>
          <w:p w14:paraId="0E26E5F4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5507592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Знает механизм действия основных препаратов. </w:t>
            </w:r>
          </w:p>
        </w:tc>
        <w:tc>
          <w:tcPr>
            <w:tcW w:w="2552" w:type="dxa"/>
          </w:tcPr>
          <w:p w14:paraId="7ABB10CB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Знает только основные принципы лечения. Может назвать только класс препаратов (например, антибиотики, или </w:t>
            </w:r>
            <w:proofErr w:type="spellStart"/>
            <w:r w:rsidRPr="00DB0C60">
              <w:rPr>
                <w:rFonts w:ascii="Times New Roman" w:eastAsia="Calibri" w:hAnsi="Times New Roman" w:cs="Times New Roman"/>
                <w:sz w:val="24"/>
                <w:szCs w:val="24"/>
              </w:rPr>
              <w:t>бронхолитики</w:t>
            </w:r>
            <w:proofErr w:type="spellEnd"/>
            <w:r w:rsidRPr="00DB0C60">
              <w:rPr>
                <w:rFonts w:ascii="Times New Roman" w:eastAsia="Calibri" w:hAnsi="Times New Roman" w:cs="Times New Roman"/>
                <w:sz w:val="24"/>
                <w:szCs w:val="24"/>
              </w:rPr>
              <w:t>). Не знает классификацию препаратов. Механизм действия объясняет общими словами на обывательском уровне (например, антибиотики убивают бактерии и т.д.)</w:t>
            </w:r>
          </w:p>
        </w:tc>
        <w:tc>
          <w:tcPr>
            <w:tcW w:w="1812" w:type="dxa"/>
          </w:tcPr>
          <w:p w14:paraId="758022C5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43C95" w:rsidRPr="00DB0C60" w14:paraId="1F15CCC5" w14:textId="77777777" w:rsidTr="006B4C06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EA5B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44FB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1333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4B71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0591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6B83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4048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</w:tr>
    </w:tbl>
    <w:p w14:paraId="225D6767" w14:textId="77777777" w:rsidR="00143C95" w:rsidRPr="00DB0C60" w:rsidRDefault="00143C95" w:rsidP="008936C7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Style w:val="FontStyle53"/>
          <w:sz w:val="24"/>
          <w:szCs w:val="24"/>
        </w:rPr>
      </w:pPr>
    </w:p>
    <w:p w14:paraId="745498FB" w14:textId="77777777" w:rsidR="00143C95" w:rsidRPr="00DB0C60" w:rsidRDefault="00143C95" w:rsidP="008936C7">
      <w:pPr>
        <w:spacing w:line="240" w:lineRule="auto"/>
        <w:contextualSpacing/>
        <w:rPr>
          <w:rStyle w:val="FontStyle53"/>
          <w:sz w:val="24"/>
          <w:szCs w:val="24"/>
        </w:rPr>
      </w:pPr>
      <w:r w:rsidRPr="00DB0C60">
        <w:rPr>
          <w:rStyle w:val="FontStyle53"/>
          <w:sz w:val="24"/>
          <w:szCs w:val="24"/>
        </w:rPr>
        <w:br w:type="page"/>
      </w:r>
    </w:p>
    <w:p w14:paraId="6C7DC8B8" w14:textId="77777777" w:rsidR="00143C95" w:rsidRPr="00DB0C60" w:rsidRDefault="00143C95" w:rsidP="008936C7">
      <w:p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DB0C60">
        <w:rPr>
          <w:rFonts w:ascii="Times New Roman" w:hAnsi="Times New Roman" w:cs="Times New Roman"/>
          <w:b/>
          <w:sz w:val="24"/>
          <w:szCs w:val="24"/>
        </w:rPr>
        <w:lastRenderedPageBreak/>
        <w:t>Б</w:t>
      </w:r>
      <w:r w:rsidRPr="00DB0C60">
        <w:rPr>
          <w:rStyle w:val="FontStyle53"/>
          <w:sz w:val="24"/>
          <w:szCs w:val="24"/>
        </w:rPr>
        <w:t>алльно</w:t>
      </w:r>
      <w:proofErr w:type="spellEnd"/>
      <w:r w:rsidRPr="00DB0C60">
        <w:rPr>
          <w:rStyle w:val="FontStyle53"/>
          <w:sz w:val="24"/>
          <w:szCs w:val="24"/>
        </w:rPr>
        <w:t xml:space="preserve">-рейтинговая </w:t>
      </w:r>
      <w:r w:rsidRPr="00DB0C60">
        <w:rPr>
          <w:rFonts w:ascii="Times New Roman" w:hAnsi="Times New Roman" w:cs="Times New Roman"/>
          <w:b/>
          <w:sz w:val="24"/>
          <w:szCs w:val="24"/>
        </w:rPr>
        <w:t>оценка ведения истории болезни (максимально 100 баллов)</w:t>
      </w:r>
    </w:p>
    <w:tbl>
      <w:tblPr>
        <w:tblW w:w="15593" w:type="dxa"/>
        <w:tblInd w:w="-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48"/>
        <w:gridCol w:w="2835"/>
        <w:gridCol w:w="2268"/>
        <w:gridCol w:w="1985"/>
        <w:gridCol w:w="2410"/>
        <w:gridCol w:w="2580"/>
      </w:tblGrid>
      <w:tr w:rsidR="00143C95" w:rsidRPr="00DB0C60" w14:paraId="17132F3A" w14:textId="77777777" w:rsidTr="00143C95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3EA5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29206E6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14:paraId="771F7FEA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B3676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  <w:p w14:paraId="27E5097C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(оценивается по бальной системе)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9B1DE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940A1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13610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3A18E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9C910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143C95" w:rsidRPr="00DB0C60" w14:paraId="1F9DCE03" w14:textId="77777777" w:rsidTr="00143C9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7153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7243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70E0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отлично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DF0A7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выше среднего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6281D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приемлемый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942A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требует исправления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9C880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неприемлемо</w:t>
            </w:r>
          </w:p>
        </w:tc>
      </w:tr>
      <w:tr w:rsidR="00143C95" w:rsidRPr="00DB0C60" w14:paraId="35A30F86" w14:textId="77777777" w:rsidTr="00143C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1825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BE8C1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Жалобы больного: основные и второстепенные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D1F7D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Полно и систематизировано, с пониманием важных деталей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DBD21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Точно и полно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4FBC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Основная информация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8DAB4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Неполно или неточно, упущены некоторые детали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B0B73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Упускает важное</w:t>
            </w:r>
          </w:p>
        </w:tc>
      </w:tr>
      <w:tr w:rsidR="00143C95" w:rsidRPr="00DB0C60" w14:paraId="73CDD551" w14:textId="77777777" w:rsidTr="00143C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4BDD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425E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Сбор анамнеза заболевания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C4E6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A8098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4DA4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6152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7156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43C95" w:rsidRPr="00DB0C60" w14:paraId="04F5E80C" w14:textId="77777777" w:rsidTr="00143C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85E7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6C3F5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Анамнез жизни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946D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EE58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6A27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B3F3F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62F00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43C95" w:rsidRPr="00DB0C60" w14:paraId="550FAC94" w14:textId="77777777" w:rsidTr="00143C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3CE0D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4C3AF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Объективный статус – общий осмотр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3C6D3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Полно, эффективно, организованно, с пониманием важных деталей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539D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Последовательно и правильно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620A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Выявление основных данных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8CF5C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Неполно или не совсем правильно, не внимателен к удобству пациента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7B8F7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Несоответствующие данные</w:t>
            </w:r>
          </w:p>
        </w:tc>
      </w:tr>
      <w:tr w:rsidR="00143C95" w:rsidRPr="00DB0C60" w14:paraId="6E552F31" w14:textId="77777777" w:rsidTr="00143C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C833B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43A0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Респираторная система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63F1F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Полное, эффективное, технически правильное применение всех навыков осмотра, пальпации, перкуссии и аускультации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10549C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Полное, эффективное, технически правильное применение всех навыков осмотра, </w:t>
            </w:r>
            <w:proofErr w:type="spellStart"/>
            <w:r w:rsidRPr="00DB0C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физикального</w:t>
            </w:r>
            <w:proofErr w:type="spellEnd"/>
            <w:r w:rsidRPr="00DB0C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осмотра с незначительными ошибками, или исправился в ходе выполнения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AE866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Выявлены основные данные</w:t>
            </w:r>
          </w:p>
          <w:p w14:paraId="3902511E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Навыки </w:t>
            </w:r>
            <w:proofErr w:type="spellStart"/>
            <w:r w:rsidRPr="00DB0C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физикальногообследования</w:t>
            </w:r>
            <w:proofErr w:type="spellEnd"/>
            <w:r w:rsidRPr="00DB0C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усвоены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ED15A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Неполно или неточно</w:t>
            </w:r>
          </w:p>
          <w:p w14:paraId="6CE24149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Навыки </w:t>
            </w:r>
            <w:proofErr w:type="spellStart"/>
            <w:r w:rsidRPr="00DB0C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физикальногообследования</w:t>
            </w:r>
            <w:proofErr w:type="spellEnd"/>
            <w:r w:rsidRPr="00DB0C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требуют совершенствования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F7452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Упущены важные данные</w:t>
            </w:r>
          </w:p>
          <w:p w14:paraId="034E4FB9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Неприемлемые навыки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физикального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обследования</w:t>
            </w:r>
          </w:p>
        </w:tc>
      </w:tr>
      <w:tr w:rsidR="00143C95" w:rsidRPr="00DB0C60" w14:paraId="2972E955" w14:textId="77777777" w:rsidTr="00143C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0537A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56A6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Кардиоваскулярная система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BE449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71B762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515F8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8D675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84102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95" w:rsidRPr="00DB0C60" w14:paraId="29380904" w14:textId="77777777" w:rsidTr="00143C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E223E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7F7C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Пищеварительная система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BA585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49A155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EEE54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9EC0D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178E6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95" w:rsidRPr="00DB0C60" w14:paraId="5A71408D" w14:textId="77777777" w:rsidTr="00143C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EA2DC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CBE7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Мочеполовая система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5208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Полное, эффективное, технически правильное применение всех навыков специального обследования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0D314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E5565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EE733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84B66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43C95" w:rsidRPr="00DB0C60" w14:paraId="64141968" w14:textId="77777777" w:rsidTr="00143C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396A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6954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Опорно-двигательная система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A2D7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Полное, эффективное, технически правильное применение всех навыков специального обследования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FE74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74A5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A2E1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4968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143C95" w:rsidRPr="00DB0C60" w14:paraId="0CC15BE4" w14:textId="77777777" w:rsidTr="00143C9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FA9EF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1908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Представление истории болезни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0E44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Максимально полное описание и представление</w:t>
            </w:r>
          </w:p>
          <w:p w14:paraId="5DE80FAF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Понимает проблему в комплексе, связывает с особенностями пациента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8345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точный, сфокусированный; выбор фактов 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показывает понимание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A79E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Запись по форме, включает 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всю основную информацию;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F8B1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Много важных упущений, часто включает 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недостоверные или неважные факты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8328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DB0C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Невладение</w:t>
            </w:r>
            <w:proofErr w:type="spellEnd"/>
            <w:r w:rsidRPr="00DB0C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ситуацией, много важных упущений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0C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 уточняющих вопросов</w:t>
            </w:r>
          </w:p>
        </w:tc>
      </w:tr>
    </w:tbl>
    <w:p w14:paraId="70EF02CE" w14:textId="77777777" w:rsidR="00143C95" w:rsidRPr="00DB0C60" w:rsidRDefault="00143C95" w:rsidP="008936C7">
      <w:pPr>
        <w:spacing w:line="240" w:lineRule="auto"/>
        <w:contextualSpacing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B0C60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br w:type="page"/>
      </w:r>
    </w:p>
    <w:p w14:paraId="1C4B95E5" w14:textId="77777777" w:rsidR="00143C95" w:rsidRPr="00DB0C60" w:rsidRDefault="00143C95" w:rsidP="008936C7">
      <w:pPr>
        <w:spacing w:line="240" w:lineRule="auto"/>
        <w:ind w:left="-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B0C60">
        <w:rPr>
          <w:rFonts w:ascii="Times New Roman" w:hAnsi="Times New Roman" w:cs="Times New Roman"/>
          <w:b/>
          <w:sz w:val="24"/>
          <w:szCs w:val="24"/>
        </w:rPr>
        <w:lastRenderedPageBreak/>
        <w:t>Балльно</w:t>
      </w:r>
      <w:proofErr w:type="spellEnd"/>
      <w:r w:rsidRPr="00DB0C60">
        <w:rPr>
          <w:rFonts w:ascii="Times New Roman" w:hAnsi="Times New Roman" w:cs="Times New Roman"/>
          <w:b/>
          <w:sz w:val="24"/>
          <w:szCs w:val="24"/>
        </w:rPr>
        <w:t>-рейтинговая оценка СРС – творческого задания (максимально 90 баллов) + бонусы за английский язык и тайм-менеджмент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53"/>
        <w:gridCol w:w="2421"/>
        <w:gridCol w:w="3360"/>
        <w:gridCol w:w="2643"/>
        <w:gridCol w:w="2643"/>
        <w:gridCol w:w="2640"/>
      </w:tblGrid>
      <w:tr w:rsidR="00143C95" w:rsidRPr="00DB0C60" w14:paraId="266D0665" w14:textId="77777777" w:rsidTr="006B4C06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22BD0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9831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4A2B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4092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D8B6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9661" w14:textId="77777777" w:rsidR="00143C95" w:rsidRPr="00DB0C60" w:rsidRDefault="00143C95" w:rsidP="008936C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43C95" w:rsidRPr="00DB0C60" w14:paraId="58C086B9" w14:textId="77777777" w:rsidTr="006B4C06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0D9C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E700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Сосредоточенность на проблеме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BAFDB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Организованный сосредоточенный, выделяет все относящиеся к основной выявленной проблеме вопросы с пониманием конкретной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клиничеcкой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61FD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Организованный, сосредоточенный, выделяет все относящиеся к основной выявленной проблеме вопросы, но нет </w:t>
            </w:r>
            <w:proofErr w:type="gram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понимания  конкретной</w:t>
            </w:r>
            <w:proofErr w:type="gram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клиничеcкой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0372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Несосредоточенный, </w:t>
            </w:r>
          </w:p>
          <w:p w14:paraId="798312C3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Отвлечение на не относящиеся к основной выявленной проблеме вопросы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3C7B0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Неточный, упускает главное, несоответствующие данные.</w:t>
            </w:r>
          </w:p>
        </w:tc>
      </w:tr>
      <w:tr w:rsidR="00143C95" w:rsidRPr="00DB0C60" w14:paraId="0B29D683" w14:textId="77777777" w:rsidTr="006B4C06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549A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7947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Информативность, эффективность презентации</w:t>
            </w:r>
          </w:p>
          <w:p w14:paraId="137070D6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85A0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Полностью донесена вся необходимая информация по теме в свободной, последовательной, </w:t>
            </w:r>
            <w:proofErr w:type="gram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логичной  манере</w:t>
            </w:r>
            <w:proofErr w:type="gram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043AB1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Адекватно выбрана форма продукта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C83E6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Донесена вся необходимая информация в </w:t>
            </w:r>
            <w:proofErr w:type="gram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логичной  манере</w:t>
            </w:r>
            <w:proofErr w:type="gram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, но с мелкими неточностями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E219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Вся необходимая информация по теме изложена хаотично, с негрубыми ошибками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AC73A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Не отражена важная информация по теме, грубые ошибки</w:t>
            </w:r>
          </w:p>
        </w:tc>
      </w:tr>
      <w:tr w:rsidR="00143C95" w:rsidRPr="00DB0C60" w14:paraId="17BF1258" w14:textId="77777777" w:rsidTr="006B4C06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71C48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4D4F2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sz w:val="24"/>
                <w:szCs w:val="24"/>
              </w:rPr>
              <w:t>Достоверность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9F2C7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выбран на основании достоверно установленных фактов.  </w:t>
            </w:r>
          </w:p>
          <w:p w14:paraId="51336BDF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Проявление понимания по уровню или качеству доказательств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30F7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Некоторые выводы и заключения сформулированы на основании допущений или некорректных фактов.  Нет </w:t>
            </w:r>
            <w:proofErr w:type="gram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полного  понимания</w:t>
            </w:r>
            <w:proofErr w:type="gram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уровня или качества доказательств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93D3C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Не достаточное понимание проблемы, некоторые выводы и заключения основаны на неполных и не доказанных данных – использованы сомнительные ресурсы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07E7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Выводы и заключения не обоснованы или неправильный</w:t>
            </w:r>
          </w:p>
        </w:tc>
      </w:tr>
      <w:tr w:rsidR="00143C95" w:rsidRPr="00DB0C60" w14:paraId="2E31C554" w14:textId="77777777" w:rsidTr="006B4C06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8340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FA73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sz w:val="24"/>
                <w:szCs w:val="24"/>
              </w:rPr>
              <w:t>Логичность и последовательность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0391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Изложение логично и последовательно, имеет внутреннее единство, положения в продукте вытекают один из другого и логично взаимосвязаны между собой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99D5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Имеет внутреннее единство, положения продукта вытекает один из </w:t>
            </w:r>
            <w:proofErr w:type="gram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другого ,</w:t>
            </w:r>
            <w:proofErr w:type="gram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но есть неточности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5726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Нет последовательности и логичности в изложении, но удается отследить основную идею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0D52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Перескакивает с одного на другое, трудно уловить основную идею </w:t>
            </w:r>
          </w:p>
        </w:tc>
      </w:tr>
      <w:tr w:rsidR="00143C95" w:rsidRPr="00DB0C60" w14:paraId="27AC328E" w14:textId="77777777" w:rsidTr="006B4C06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E661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004A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sz w:val="24"/>
                <w:szCs w:val="24"/>
              </w:rPr>
              <w:t>Анализ литературы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E3B0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Литературные данные представлены в логичной взаимосвязи, демонстрируют глубокую проработку основных и дополнительных информационных ресурсов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89161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Литературные данные демонстрируют проработку основной литературы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2A28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Литературные данные не всегда к месту, не поддерживают логичность и доказательность изложений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F3EF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Непоследовательность и хаотичность в изложении данных, противоречивость</w:t>
            </w:r>
          </w:p>
          <w:p w14:paraId="7091E286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Нет знаний по основному учебнику</w:t>
            </w:r>
          </w:p>
        </w:tc>
      </w:tr>
      <w:tr w:rsidR="00143C95" w:rsidRPr="00DB0C60" w14:paraId="3E87DD2D" w14:textId="77777777" w:rsidTr="006B4C06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3F70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7AF7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Практическая значимость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0FF2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Высокая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BC4A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Значимо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022A6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достаточно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03E2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приемлемо</w:t>
            </w:r>
          </w:p>
        </w:tc>
      </w:tr>
      <w:tr w:rsidR="00143C95" w:rsidRPr="00DB0C60" w14:paraId="26279DB9" w14:textId="77777777" w:rsidTr="006B4C06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CECB9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26C32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Ориентированность на интересы пациента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D7EB9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Высокая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60C4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Ориентированы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05B7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достаточно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EE09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приемлемо</w:t>
            </w:r>
          </w:p>
        </w:tc>
      </w:tr>
      <w:tr w:rsidR="00143C95" w:rsidRPr="00DB0C60" w14:paraId="31120464" w14:textId="77777777" w:rsidTr="006B4C06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7C80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207A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Применимость в будущей практике 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CA53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Высокая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C279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Применимо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5A25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достаточно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3481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приемлемо</w:t>
            </w:r>
          </w:p>
        </w:tc>
      </w:tr>
      <w:tr w:rsidR="00143C95" w:rsidRPr="00DB0C60" w14:paraId="217F3E03" w14:textId="77777777" w:rsidTr="006B4C06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F4DC4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71F15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sz w:val="24"/>
                <w:szCs w:val="24"/>
              </w:rPr>
              <w:t>Наглядность презентации, качество доклада (оценка докладчика)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6263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Корректно, к месту использованы все возможности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Point</w:t>
            </w:r>
            <w:proofErr w:type="spell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или других е-гаджетов, </w:t>
            </w:r>
            <w:proofErr w:type="gram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свободное  владение</w:t>
            </w:r>
            <w:proofErr w:type="gram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материалом, уверенная манера изложения   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502D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Перегружена или недостаточно используются наглядные </w:t>
            </w:r>
            <w:proofErr w:type="gramStart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>материалы,  неполное</w:t>
            </w:r>
            <w:proofErr w:type="gramEnd"/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 владение материалом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8A83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Наглядные материалы не информативны не уверенно докладывает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BE52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sz w:val="24"/>
                <w:szCs w:val="24"/>
              </w:rPr>
              <w:t xml:space="preserve">Не владеет материалом, не умеет его изложить </w:t>
            </w:r>
          </w:p>
        </w:tc>
      </w:tr>
      <w:tr w:rsidR="00143C95" w:rsidRPr="00DB0C60" w14:paraId="67518F17" w14:textId="77777777" w:rsidTr="006B4C06">
        <w:trPr>
          <w:trHeight w:val="427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AB40F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бонус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A7B6A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Английский язык/ русский/казахский язык*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74CA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Продукт полностью сдан на английском/русском/казахском языке (проверяет зав. кафедрой)  </w:t>
            </w:r>
          </w:p>
          <w:p w14:paraId="4DB636B5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+ 10-20 баллов</w:t>
            </w:r>
            <w:r w:rsidRPr="00DB0C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зависимости от качества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DA8F9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 подготовлен на английском, сдан на рус/</w:t>
            </w:r>
            <w:proofErr w:type="spellStart"/>
            <w:r w:rsidRPr="00DB0C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</w:t>
            </w:r>
            <w:proofErr w:type="spellEnd"/>
            <w:r w:rsidRPr="00DB0C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E2855E3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+ 5-10 баллов</w:t>
            </w:r>
            <w:r w:rsidRPr="00DB0C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зависимости от качества (или наоборот)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3C1DA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 подготовке продукта использованы англоязычные источники </w:t>
            </w:r>
          </w:p>
          <w:p w14:paraId="6FE0A09C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+ 2-5 баллов в зависимости от качества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6767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43C95" w:rsidRPr="00DB0C60" w14:paraId="166229E2" w14:textId="77777777" w:rsidTr="006B4C06">
        <w:trPr>
          <w:trHeight w:val="427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B59CB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бонус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A4EC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Тайм-менеджмент**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3EC50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Продукт сдан раньше срока  </w:t>
            </w:r>
          </w:p>
          <w:p w14:paraId="5B2DBF8F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набавляется 10 баллов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AC97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Продукт сдан вовремя – </w:t>
            </w:r>
            <w:r w:rsidRPr="00DB0C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баллы не набавляются</w:t>
            </w:r>
          </w:p>
          <w:p w14:paraId="6B5BD5F3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B4DA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Отсрочка сдачи, не влияющая на качество</w:t>
            </w:r>
          </w:p>
          <w:p w14:paraId="50C5E67C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Минус 2 балла </w:t>
            </w: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81456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Сдан с опозданием</w:t>
            </w:r>
          </w:p>
          <w:p w14:paraId="43A119A8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Минус 10 баллов</w:t>
            </w:r>
          </w:p>
        </w:tc>
      </w:tr>
      <w:tr w:rsidR="00143C95" w:rsidRPr="00DB0C60" w14:paraId="4F7071B1" w14:textId="77777777" w:rsidTr="006B4C06">
        <w:trPr>
          <w:trHeight w:val="427"/>
        </w:trPr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9380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Бонус 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6B85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Рейтинг*** </w:t>
            </w:r>
          </w:p>
          <w:p w14:paraId="416994E0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A811AC3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65F6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Дополнительные баллы (до 10 баллов) </w:t>
            </w:r>
          </w:p>
        </w:tc>
        <w:tc>
          <w:tcPr>
            <w:tcW w:w="323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04DE8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Выдающаяся работа, </w:t>
            </w:r>
            <w:proofErr w:type="gramStart"/>
            <w:r w:rsidRPr="00DB0C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например</w:t>
            </w:r>
            <w:proofErr w:type="gramEnd"/>
            <w:r w:rsidRPr="00DB0C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71899851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Лучшая работа в группе</w:t>
            </w:r>
          </w:p>
          <w:p w14:paraId="46A54FDD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Творческий подход</w:t>
            </w:r>
          </w:p>
          <w:p w14:paraId="4EF5B59D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Инновационный подход к выполнению задания</w:t>
            </w:r>
          </w:p>
          <w:p w14:paraId="43452A31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предложению группы</w:t>
            </w:r>
          </w:p>
        </w:tc>
      </w:tr>
      <w:tr w:rsidR="00143C95" w:rsidRPr="00DB0C60" w14:paraId="6078BF44" w14:textId="77777777" w:rsidTr="006B4C06">
        <w:tc>
          <w:tcPr>
            <w:tcW w:w="1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6F9D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4AB7C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* - для </w:t>
            </w:r>
            <w:proofErr w:type="spellStart"/>
            <w:r w:rsidRPr="00DB0C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</w:t>
            </w:r>
            <w:proofErr w:type="spellEnd"/>
            <w:r w:rsidRPr="00DB0C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/рус групп – английский язык; для групп, обучающихся на английском – выполнение задания на русском или казахском языке</w:t>
            </w:r>
          </w:p>
          <w:p w14:paraId="68237887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*Срок -  определяется преподавателем, как правило – день рубежного контроля</w:t>
            </w:r>
          </w:p>
          <w:p w14:paraId="33D3D3FF" w14:textId="77777777" w:rsidR="00143C95" w:rsidRPr="00DB0C60" w:rsidRDefault="00143C95" w:rsidP="008936C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0C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** таким образом, максимально можно получить 90 баллов, чтобы получить выше 90 – нужно показать результат </w:t>
            </w:r>
            <w:r w:rsidRPr="00DB0C6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выше ожидаемого</w:t>
            </w:r>
          </w:p>
        </w:tc>
      </w:tr>
    </w:tbl>
    <w:p w14:paraId="134E878C" w14:textId="77777777" w:rsidR="00143C95" w:rsidRPr="00DB0C60" w:rsidRDefault="00143C95" w:rsidP="008936C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6B2B24B" w14:textId="25B5E018" w:rsidR="00143C95" w:rsidRPr="00DB0C60" w:rsidRDefault="00143C95" w:rsidP="008936C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143C95" w:rsidRPr="00DB0C60" w:rsidSect="005928D3">
      <w:type w:val="continuous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22230"/>
    <w:multiLevelType w:val="hybridMultilevel"/>
    <w:tmpl w:val="7320F362"/>
    <w:lvl w:ilvl="0" w:tplc="67861B0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BA8C3514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316D5"/>
    <w:multiLevelType w:val="hybridMultilevel"/>
    <w:tmpl w:val="585AE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85274E"/>
    <w:multiLevelType w:val="multilevel"/>
    <w:tmpl w:val="1FFC71C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A177A4E"/>
    <w:multiLevelType w:val="hybridMultilevel"/>
    <w:tmpl w:val="9B4C56DE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>
      <w:start w:val="1"/>
      <w:numFmt w:val="lowerLetter"/>
      <w:lvlText w:val="%2."/>
      <w:lvlJc w:val="left"/>
      <w:pPr>
        <w:ind w:left="1757" w:hanging="360"/>
      </w:pPr>
    </w:lvl>
    <w:lvl w:ilvl="2" w:tplc="0419001B">
      <w:start w:val="1"/>
      <w:numFmt w:val="lowerRoman"/>
      <w:lvlText w:val="%3."/>
      <w:lvlJc w:val="right"/>
      <w:pPr>
        <w:ind w:left="2477" w:hanging="180"/>
      </w:pPr>
    </w:lvl>
    <w:lvl w:ilvl="3" w:tplc="0419000F">
      <w:start w:val="1"/>
      <w:numFmt w:val="decimal"/>
      <w:lvlText w:val="%4."/>
      <w:lvlJc w:val="left"/>
      <w:pPr>
        <w:ind w:left="3197" w:hanging="360"/>
      </w:pPr>
    </w:lvl>
    <w:lvl w:ilvl="4" w:tplc="04190019">
      <w:start w:val="1"/>
      <w:numFmt w:val="lowerLetter"/>
      <w:lvlText w:val="%5."/>
      <w:lvlJc w:val="left"/>
      <w:pPr>
        <w:ind w:left="3917" w:hanging="360"/>
      </w:pPr>
    </w:lvl>
    <w:lvl w:ilvl="5" w:tplc="0419001B">
      <w:start w:val="1"/>
      <w:numFmt w:val="lowerRoman"/>
      <w:lvlText w:val="%6."/>
      <w:lvlJc w:val="right"/>
      <w:pPr>
        <w:ind w:left="4637" w:hanging="180"/>
      </w:pPr>
    </w:lvl>
    <w:lvl w:ilvl="6" w:tplc="0419000F">
      <w:start w:val="1"/>
      <w:numFmt w:val="decimal"/>
      <w:lvlText w:val="%7."/>
      <w:lvlJc w:val="left"/>
      <w:pPr>
        <w:ind w:left="5357" w:hanging="360"/>
      </w:pPr>
    </w:lvl>
    <w:lvl w:ilvl="7" w:tplc="04190019">
      <w:start w:val="1"/>
      <w:numFmt w:val="lowerLetter"/>
      <w:lvlText w:val="%8."/>
      <w:lvlJc w:val="left"/>
      <w:pPr>
        <w:ind w:left="6077" w:hanging="360"/>
      </w:pPr>
    </w:lvl>
    <w:lvl w:ilvl="8" w:tplc="0419001B">
      <w:start w:val="1"/>
      <w:numFmt w:val="lowerRoman"/>
      <w:lvlText w:val="%9."/>
      <w:lvlJc w:val="right"/>
      <w:pPr>
        <w:ind w:left="6797" w:hanging="180"/>
      </w:pPr>
    </w:lvl>
  </w:abstractNum>
  <w:abstractNum w:abstractNumId="8">
    <w:nsid w:val="2A356EF7"/>
    <w:multiLevelType w:val="hybridMultilevel"/>
    <w:tmpl w:val="9B4C56DE"/>
    <w:lvl w:ilvl="0" w:tplc="FFFFFFFF">
      <w:start w:val="1"/>
      <w:numFmt w:val="decimal"/>
      <w:lvlText w:val="%1."/>
      <w:lvlJc w:val="left"/>
      <w:pPr>
        <w:ind w:left="1037" w:hanging="360"/>
      </w:pPr>
    </w:lvl>
    <w:lvl w:ilvl="1" w:tplc="FFFFFFFF">
      <w:start w:val="1"/>
      <w:numFmt w:val="lowerLetter"/>
      <w:lvlText w:val="%2."/>
      <w:lvlJc w:val="left"/>
      <w:pPr>
        <w:ind w:left="1757" w:hanging="360"/>
      </w:pPr>
    </w:lvl>
    <w:lvl w:ilvl="2" w:tplc="FFFFFFFF">
      <w:start w:val="1"/>
      <w:numFmt w:val="lowerRoman"/>
      <w:lvlText w:val="%3."/>
      <w:lvlJc w:val="right"/>
      <w:pPr>
        <w:ind w:left="2477" w:hanging="180"/>
      </w:pPr>
    </w:lvl>
    <w:lvl w:ilvl="3" w:tplc="FFFFFFFF">
      <w:start w:val="1"/>
      <w:numFmt w:val="decimal"/>
      <w:lvlText w:val="%4."/>
      <w:lvlJc w:val="left"/>
      <w:pPr>
        <w:ind w:left="3197" w:hanging="360"/>
      </w:pPr>
    </w:lvl>
    <w:lvl w:ilvl="4" w:tplc="FFFFFFFF">
      <w:start w:val="1"/>
      <w:numFmt w:val="lowerLetter"/>
      <w:lvlText w:val="%5."/>
      <w:lvlJc w:val="left"/>
      <w:pPr>
        <w:ind w:left="3917" w:hanging="360"/>
      </w:pPr>
    </w:lvl>
    <w:lvl w:ilvl="5" w:tplc="FFFFFFFF">
      <w:start w:val="1"/>
      <w:numFmt w:val="lowerRoman"/>
      <w:lvlText w:val="%6."/>
      <w:lvlJc w:val="right"/>
      <w:pPr>
        <w:ind w:left="4637" w:hanging="180"/>
      </w:pPr>
    </w:lvl>
    <w:lvl w:ilvl="6" w:tplc="FFFFFFFF">
      <w:start w:val="1"/>
      <w:numFmt w:val="decimal"/>
      <w:lvlText w:val="%7."/>
      <w:lvlJc w:val="left"/>
      <w:pPr>
        <w:ind w:left="5357" w:hanging="360"/>
      </w:pPr>
    </w:lvl>
    <w:lvl w:ilvl="7" w:tplc="FFFFFFFF">
      <w:start w:val="1"/>
      <w:numFmt w:val="lowerLetter"/>
      <w:lvlText w:val="%8."/>
      <w:lvlJc w:val="left"/>
      <w:pPr>
        <w:ind w:left="6077" w:hanging="360"/>
      </w:pPr>
    </w:lvl>
    <w:lvl w:ilvl="8" w:tplc="FFFFFFFF">
      <w:start w:val="1"/>
      <w:numFmt w:val="lowerRoman"/>
      <w:lvlText w:val="%9."/>
      <w:lvlJc w:val="right"/>
      <w:pPr>
        <w:ind w:left="6797" w:hanging="180"/>
      </w:pPr>
    </w:lvl>
  </w:abstractNum>
  <w:abstractNum w:abstractNumId="9">
    <w:nsid w:val="309B5E93"/>
    <w:multiLevelType w:val="hybridMultilevel"/>
    <w:tmpl w:val="9B4C56DE"/>
    <w:lvl w:ilvl="0" w:tplc="FFFFFFFF">
      <w:start w:val="1"/>
      <w:numFmt w:val="decimal"/>
      <w:lvlText w:val="%1."/>
      <w:lvlJc w:val="left"/>
      <w:pPr>
        <w:ind w:left="1037" w:hanging="360"/>
      </w:pPr>
    </w:lvl>
    <w:lvl w:ilvl="1" w:tplc="FFFFFFFF">
      <w:start w:val="1"/>
      <w:numFmt w:val="lowerLetter"/>
      <w:lvlText w:val="%2."/>
      <w:lvlJc w:val="left"/>
      <w:pPr>
        <w:ind w:left="1757" w:hanging="360"/>
      </w:pPr>
    </w:lvl>
    <w:lvl w:ilvl="2" w:tplc="FFFFFFFF">
      <w:start w:val="1"/>
      <w:numFmt w:val="lowerRoman"/>
      <w:lvlText w:val="%3."/>
      <w:lvlJc w:val="right"/>
      <w:pPr>
        <w:ind w:left="2477" w:hanging="180"/>
      </w:pPr>
    </w:lvl>
    <w:lvl w:ilvl="3" w:tplc="FFFFFFFF">
      <w:start w:val="1"/>
      <w:numFmt w:val="decimal"/>
      <w:lvlText w:val="%4."/>
      <w:lvlJc w:val="left"/>
      <w:pPr>
        <w:ind w:left="3197" w:hanging="360"/>
      </w:pPr>
    </w:lvl>
    <w:lvl w:ilvl="4" w:tplc="FFFFFFFF">
      <w:start w:val="1"/>
      <w:numFmt w:val="lowerLetter"/>
      <w:lvlText w:val="%5."/>
      <w:lvlJc w:val="left"/>
      <w:pPr>
        <w:ind w:left="3917" w:hanging="360"/>
      </w:pPr>
    </w:lvl>
    <w:lvl w:ilvl="5" w:tplc="FFFFFFFF">
      <w:start w:val="1"/>
      <w:numFmt w:val="lowerRoman"/>
      <w:lvlText w:val="%6."/>
      <w:lvlJc w:val="right"/>
      <w:pPr>
        <w:ind w:left="4637" w:hanging="180"/>
      </w:pPr>
    </w:lvl>
    <w:lvl w:ilvl="6" w:tplc="FFFFFFFF">
      <w:start w:val="1"/>
      <w:numFmt w:val="decimal"/>
      <w:lvlText w:val="%7."/>
      <w:lvlJc w:val="left"/>
      <w:pPr>
        <w:ind w:left="5357" w:hanging="360"/>
      </w:pPr>
    </w:lvl>
    <w:lvl w:ilvl="7" w:tplc="FFFFFFFF">
      <w:start w:val="1"/>
      <w:numFmt w:val="lowerLetter"/>
      <w:lvlText w:val="%8."/>
      <w:lvlJc w:val="left"/>
      <w:pPr>
        <w:ind w:left="6077" w:hanging="360"/>
      </w:pPr>
    </w:lvl>
    <w:lvl w:ilvl="8" w:tplc="FFFFFFFF">
      <w:start w:val="1"/>
      <w:numFmt w:val="lowerRoman"/>
      <w:lvlText w:val="%9."/>
      <w:lvlJc w:val="right"/>
      <w:pPr>
        <w:ind w:left="6797" w:hanging="180"/>
      </w:pPr>
    </w:lvl>
  </w:abstractNum>
  <w:abstractNum w:abstractNumId="10">
    <w:nsid w:val="320B0023"/>
    <w:multiLevelType w:val="hybridMultilevel"/>
    <w:tmpl w:val="C9A0AF5C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C971B0"/>
    <w:multiLevelType w:val="hybridMultilevel"/>
    <w:tmpl w:val="9AE2495A"/>
    <w:lvl w:ilvl="0" w:tplc="45B6DF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4856B8"/>
    <w:multiLevelType w:val="hybridMultilevel"/>
    <w:tmpl w:val="44BE849A"/>
    <w:lvl w:ilvl="0" w:tplc="8CDC75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A66E5C"/>
    <w:multiLevelType w:val="hybridMultilevel"/>
    <w:tmpl w:val="1F00C83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3D1A9F"/>
    <w:multiLevelType w:val="hybridMultilevel"/>
    <w:tmpl w:val="FB741394"/>
    <w:lvl w:ilvl="0" w:tplc="7250CDC0">
      <w:start w:val="9"/>
      <w:numFmt w:val="decimal"/>
      <w:lvlText w:val="%1."/>
      <w:lvlJc w:val="left"/>
      <w:pPr>
        <w:ind w:left="393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5">
    <w:nsid w:val="4F2929CA"/>
    <w:multiLevelType w:val="hybridMultilevel"/>
    <w:tmpl w:val="0AACD84C"/>
    <w:lvl w:ilvl="0" w:tplc="8CDC75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E26275"/>
    <w:multiLevelType w:val="hybridMultilevel"/>
    <w:tmpl w:val="B6322CB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71656C0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  <w:sz w:val="24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416803"/>
    <w:multiLevelType w:val="hybridMultilevel"/>
    <w:tmpl w:val="9B4C56DE"/>
    <w:lvl w:ilvl="0" w:tplc="FFFFFFFF">
      <w:start w:val="1"/>
      <w:numFmt w:val="decimal"/>
      <w:lvlText w:val="%1."/>
      <w:lvlJc w:val="left"/>
      <w:pPr>
        <w:ind w:left="1037" w:hanging="360"/>
      </w:pPr>
    </w:lvl>
    <w:lvl w:ilvl="1" w:tplc="FFFFFFFF">
      <w:start w:val="1"/>
      <w:numFmt w:val="lowerLetter"/>
      <w:lvlText w:val="%2."/>
      <w:lvlJc w:val="left"/>
      <w:pPr>
        <w:ind w:left="1757" w:hanging="360"/>
      </w:pPr>
    </w:lvl>
    <w:lvl w:ilvl="2" w:tplc="FFFFFFFF">
      <w:start w:val="1"/>
      <w:numFmt w:val="lowerRoman"/>
      <w:lvlText w:val="%3."/>
      <w:lvlJc w:val="right"/>
      <w:pPr>
        <w:ind w:left="2477" w:hanging="180"/>
      </w:pPr>
    </w:lvl>
    <w:lvl w:ilvl="3" w:tplc="FFFFFFFF">
      <w:start w:val="1"/>
      <w:numFmt w:val="decimal"/>
      <w:lvlText w:val="%4."/>
      <w:lvlJc w:val="left"/>
      <w:pPr>
        <w:ind w:left="3197" w:hanging="360"/>
      </w:pPr>
    </w:lvl>
    <w:lvl w:ilvl="4" w:tplc="FFFFFFFF">
      <w:start w:val="1"/>
      <w:numFmt w:val="lowerLetter"/>
      <w:lvlText w:val="%5."/>
      <w:lvlJc w:val="left"/>
      <w:pPr>
        <w:ind w:left="3917" w:hanging="360"/>
      </w:pPr>
    </w:lvl>
    <w:lvl w:ilvl="5" w:tplc="FFFFFFFF">
      <w:start w:val="1"/>
      <w:numFmt w:val="lowerRoman"/>
      <w:lvlText w:val="%6."/>
      <w:lvlJc w:val="right"/>
      <w:pPr>
        <w:ind w:left="4637" w:hanging="180"/>
      </w:pPr>
    </w:lvl>
    <w:lvl w:ilvl="6" w:tplc="FFFFFFFF">
      <w:start w:val="1"/>
      <w:numFmt w:val="decimal"/>
      <w:lvlText w:val="%7."/>
      <w:lvlJc w:val="left"/>
      <w:pPr>
        <w:ind w:left="5357" w:hanging="360"/>
      </w:pPr>
    </w:lvl>
    <w:lvl w:ilvl="7" w:tplc="FFFFFFFF">
      <w:start w:val="1"/>
      <w:numFmt w:val="lowerLetter"/>
      <w:lvlText w:val="%8."/>
      <w:lvlJc w:val="left"/>
      <w:pPr>
        <w:ind w:left="6077" w:hanging="360"/>
      </w:pPr>
    </w:lvl>
    <w:lvl w:ilvl="8" w:tplc="FFFFFFFF">
      <w:start w:val="1"/>
      <w:numFmt w:val="lowerRoman"/>
      <w:lvlText w:val="%9."/>
      <w:lvlJc w:val="right"/>
      <w:pPr>
        <w:ind w:left="6797" w:hanging="180"/>
      </w:pPr>
    </w:lvl>
  </w:abstractNum>
  <w:abstractNum w:abstractNumId="18">
    <w:nsid w:val="5EF352B8"/>
    <w:multiLevelType w:val="hybridMultilevel"/>
    <w:tmpl w:val="9B4C56DE"/>
    <w:lvl w:ilvl="0" w:tplc="FFFFFFFF">
      <w:start w:val="1"/>
      <w:numFmt w:val="decimal"/>
      <w:lvlText w:val="%1."/>
      <w:lvlJc w:val="left"/>
      <w:pPr>
        <w:ind w:left="1037" w:hanging="360"/>
      </w:pPr>
    </w:lvl>
    <w:lvl w:ilvl="1" w:tplc="FFFFFFFF">
      <w:start w:val="1"/>
      <w:numFmt w:val="lowerLetter"/>
      <w:lvlText w:val="%2."/>
      <w:lvlJc w:val="left"/>
      <w:pPr>
        <w:ind w:left="1757" w:hanging="360"/>
      </w:pPr>
    </w:lvl>
    <w:lvl w:ilvl="2" w:tplc="FFFFFFFF">
      <w:start w:val="1"/>
      <w:numFmt w:val="lowerRoman"/>
      <w:lvlText w:val="%3."/>
      <w:lvlJc w:val="right"/>
      <w:pPr>
        <w:ind w:left="2477" w:hanging="180"/>
      </w:pPr>
    </w:lvl>
    <w:lvl w:ilvl="3" w:tplc="FFFFFFFF">
      <w:start w:val="1"/>
      <w:numFmt w:val="decimal"/>
      <w:lvlText w:val="%4."/>
      <w:lvlJc w:val="left"/>
      <w:pPr>
        <w:ind w:left="3197" w:hanging="360"/>
      </w:pPr>
    </w:lvl>
    <w:lvl w:ilvl="4" w:tplc="FFFFFFFF">
      <w:start w:val="1"/>
      <w:numFmt w:val="lowerLetter"/>
      <w:lvlText w:val="%5."/>
      <w:lvlJc w:val="left"/>
      <w:pPr>
        <w:ind w:left="3917" w:hanging="360"/>
      </w:pPr>
    </w:lvl>
    <w:lvl w:ilvl="5" w:tplc="FFFFFFFF">
      <w:start w:val="1"/>
      <w:numFmt w:val="lowerRoman"/>
      <w:lvlText w:val="%6."/>
      <w:lvlJc w:val="right"/>
      <w:pPr>
        <w:ind w:left="4637" w:hanging="180"/>
      </w:pPr>
    </w:lvl>
    <w:lvl w:ilvl="6" w:tplc="FFFFFFFF">
      <w:start w:val="1"/>
      <w:numFmt w:val="decimal"/>
      <w:lvlText w:val="%7."/>
      <w:lvlJc w:val="left"/>
      <w:pPr>
        <w:ind w:left="5357" w:hanging="360"/>
      </w:pPr>
    </w:lvl>
    <w:lvl w:ilvl="7" w:tplc="FFFFFFFF">
      <w:start w:val="1"/>
      <w:numFmt w:val="lowerLetter"/>
      <w:lvlText w:val="%8."/>
      <w:lvlJc w:val="left"/>
      <w:pPr>
        <w:ind w:left="6077" w:hanging="360"/>
      </w:pPr>
    </w:lvl>
    <w:lvl w:ilvl="8" w:tplc="FFFFFFFF">
      <w:start w:val="1"/>
      <w:numFmt w:val="lowerRoman"/>
      <w:lvlText w:val="%9."/>
      <w:lvlJc w:val="right"/>
      <w:pPr>
        <w:ind w:left="6797" w:hanging="180"/>
      </w:pPr>
    </w:lvl>
  </w:abstractNum>
  <w:abstractNum w:abstractNumId="19">
    <w:nsid w:val="63E5112D"/>
    <w:multiLevelType w:val="hybridMultilevel"/>
    <w:tmpl w:val="58344A8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8009A5"/>
    <w:multiLevelType w:val="multilevel"/>
    <w:tmpl w:val="3BA2077C"/>
    <w:lvl w:ilvl="0">
      <w:start w:val="1"/>
      <w:numFmt w:val="decimal"/>
      <w:pStyle w:val="a"/>
      <w:lvlText w:val="%1."/>
      <w:lvlJc w:val="left"/>
      <w:pPr>
        <w:ind w:left="1037" w:hanging="360"/>
      </w:pPr>
      <w:rPr>
        <w:rFonts w:ascii="Times New Roman" w:eastAsia="Calibri" w:hAnsi="Times New Roman" w:cs="Calibri"/>
      </w:rPr>
    </w:lvl>
    <w:lvl w:ilvl="1">
      <w:start w:val="1"/>
      <w:numFmt w:val="lowerLetter"/>
      <w:lvlText w:val="%2."/>
      <w:lvlJc w:val="left"/>
      <w:pPr>
        <w:ind w:left="1757" w:hanging="360"/>
      </w:pPr>
    </w:lvl>
    <w:lvl w:ilvl="2">
      <w:start w:val="1"/>
      <w:numFmt w:val="lowerRoman"/>
      <w:lvlText w:val="%3."/>
      <w:lvlJc w:val="right"/>
      <w:pPr>
        <w:ind w:left="2477" w:hanging="180"/>
      </w:pPr>
    </w:lvl>
    <w:lvl w:ilvl="3">
      <w:start w:val="1"/>
      <w:numFmt w:val="decimal"/>
      <w:lvlText w:val="%4."/>
      <w:lvlJc w:val="left"/>
      <w:pPr>
        <w:ind w:left="3197" w:hanging="360"/>
      </w:pPr>
    </w:lvl>
    <w:lvl w:ilvl="4">
      <w:start w:val="1"/>
      <w:numFmt w:val="lowerLetter"/>
      <w:lvlText w:val="%5."/>
      <w:lvlJc w:val="left"/>
      <w:pPr>
        <w:ind w:left="3917" w:hanging="360"/>
      </w:pPr>
    </w:lvl>
    <w:lvl w:ilvl="5">
      <w:start w:val="1"/>
      <w:numFmt w:val="lowerRoman"/>
      <w:lvlText w:val="%6."/>
      <w:lvlJc w:val="right"/>
      <w:pPr>
        <w:ind w:left="4637" w:hanging="180"/>
      </w:pPr>
    </w:lvl>
    <w:lvl w:ilvl="6">
      <w:start w:val="1"/>
      <w:numFmt w:val="decimal"/>
      <w:lvlText w:val="%7."/>
      <w:lvlJc w:val="left"/>
      <w:pPr>
        <w:ind w:left="5357" w:hanging="360"/>
      </w:pPr>
    </w:lvl>
    <w:lvl w:ilvl="7">
      <w:start w:val="1"/>
      <w:numFmt w:val="lowerLetter"/>
      <w:lvlText w:val="%8."/>
      <w:lvlJc w:val="left"/>
      <w:pPr>
        <w:ind w:left="6077" w:hanging="360"/>
      </w:pPr>
    </w:lvl>
    <w:lvl w:ilvl="8">
      <w:start w:val="1"/>
      <w:numFmt w:val="lowerRoman"/>
      <w:lvlText w:val="%9."/>
      <w:lvlJc w:val="right"/>
      <w:pPr>
        <w:ind w:left="6797" w:hanging="180"/>
      </w:pPr>
    </w:lvl>
  </w:abstractNum>
  <w:abstractNum w:abstractNumId="21">
    <w:nsid w:val="73303DBC"/>
    <w:multiLevelType w:val="hybridMultilevel"/>
    <w:tmpl w:val="9B4C56DE"/>
    <w:lvl w:ilvl="0" w:tplc="FFFFFFFF">
      <w:start w:val="1"/>
      <w:numFmt w:val="decimal"/>
      <w:lvlText w:val="%1."/>
      <w:lvlJc w:val="left"/>
      <w:pPr>
        <w:ind w:left="1037" w:hanging="360"/>
      </w:pPr>
    </w:lvl>
    <w:lvl w:ilvl="1" w:tplc="FFFFFFFF">
      <w:start w:val="1"/>
      <w:numFmt w:val="lowerLetter"/>
      <w:lvlText w:val="%2."/>
      <w:lvlJc w:val="left"/>
      <w:pPr>
        <w:ind w:left="1757" w:hanging="360"/>
      </w:pPr>
    </w:lvl>
    <w:lvl w:ilvl="2" w:tplc="FFFFFFFF">
      <w:start w:val="1"/>
      <w:numFmt w:val="lowerRoman"/>
      <w:lvlText w:val="%3."/>
      <w:lvlJc w:val="right"/>
      <w:pPr>
        <w:ind w:left="2477" w:hanging="180"/>
      </w:pPr>
    </w:lvl>
    <w:lvl w:ilvl="3" w:tplc="FFFFFFFF">
      <w:start w:val="1"/>
      <w:numFmt w:val="decimal"/>
      <w:lvlText w:val="%4."/>
      <w:lvlJc w:val="left"/>
      <w:pPr>
        <w:ind w:left="3197" w:hanging="360"/>
      </w:pPr>
    </w:lvl>
    <w:lvl w:ilvl="4" w:tplc="FFFFFFFF">
      <w:start w:val="1"/>
      <w:numFmt w:val="lowerLetter"/>
      <w:lvlText w:val="%5."/>
      <w:lvlJc w:val="left"/>
      <w:pPr>
        <w:ind w:left="3917" w:hanging="360"/>
      </w:pPr>
    </w:lvl>
    <w:lvl w:ilvl="5" w:tplc="FFFFFFFF">
      <w:start w:val="1"/>
      <w:numFmt w:val="lowerRoman"/>
      <w:lvlText w:val="%6."/>
      <w:lvlJc w:val="right"/>
      <w:pPr>
        <w:ind w:left="4637" w:hanging="180"/>
      </w:pPr>
    </w:lvl>
    <w:lvl w:ilvl="6" w:tplc="FFFFFFFF">
      <w:start w:val="1"/>
      <w:numFmt w:val="decimal"/>
      <w:lvlText w:val="%7."/>
      <w:lvlJc w:val="left"/>
      <w:pPr>
        <w:ind w:left="5357" w:hanging="360"/>
      </w:pPr>
    </w:lvl>
    <w:lvl w:ilvl="7" w:tplc="FFFFFFFF">
      <w:start w:val="1"/>
      <w:numFmt w:val="lowerLetter"/>
      <w:lvlText w:val="%8."/>
      <w:lvlJc w:val="left"/>
      <w:pPr>
        <w:ind w:left="6077" w:hanging="360"/>
      </w:pPr>
    </w:lvl>
    <w:lvl w:ilvl="8" w:tplc="FFFFFFFF">
      <w:start w:val="1"/>
      <w:numFmt w:val="lowerRoman"/>
      <w:lvlText w:val="%9."/>
      <w:lvlJc w:val="right"/>
      <w:pPr>
        <w:ind w:left="6797" w:hanging="180"/>
      </w:pPr>
    </w:lvl>
  </w:abstractNum>
  <w:abstractNum w:abstractNumId="22">
    <w:nsid w:val="75FF7B91"/>
    <w:multiLevelType w:val="hybridMultilevel"/>
    <w:tmpl w:val="9B4C56DE"/>
    <w:lvl w:ilvl="0" w:tplc="FFFFFFFF">
      <w:start w:val="1"/>
      <w:numFmt w:val="decimal"/>
      <w:lvlText w:val="%1."/>
      <w:lvlJc w:val="left"/>
      <w:pPr>
        <w:ind w:left="1037" w:hanging="360"/>
      </w:pPr>
    </w:lvl>
    <w:lvl w:ilvl="1" w:tplc="FFFFFFFF">
      <w:start w:val="1"/>
      <w:numFmt w:val="lowerLetter"/>
      <w:lvlText w:val="%2."/>
      <w:lvlJc w:val="left"/>
      <w:pPr>
        <w:ind w:left="1757" w:hanging="360"/>
      </w:pPr>
    </w:lvl>
    <w:lvl w:ilvl="2" w:tplc="FFFFFFFF">
      <w:start w:val="1"/>
      <w:numFmt w:val="lowerRoman"/>
      <w:lvlText w:val="%3."/>
      <w:lvlJc w:val="right"/>
      <w:pPr>
        <w:ind w:left="2477" w:hanging="180"/>
      </w:pPr>
    </w:lvl>
    <w:lvl w:ilvl="3" w:tplc="FFFFFFFF">
      <w:start w:val="1"/>
      <w:numFmt w:val="decimal"/>
      <w:lvlText w:val="%4."/>
      <w:lvlJc w:val="left"/>
      <w:pPr>
        <w:ind w:left="3197" w:hanging="360"/>
      </w:pPr>
    </w:lvl>
    <w:lvl w:ilvl="4" w:tplc="FFFFFFFF">
      <w:start w:val="1"/>
      <w:numFmt w:val="lowerLetter"/>
      <w:lvlText w:val="%5."/>
      <w:lvlJc w:val="left"/>
      <w:pPr>
        <w:ind w:left="3917" w:hanging="360"/>
      </w:pPr>
    </w:lvl>
    <w:lvl w:ilvl="5" w:tplc="FFFFFFFF">
      <w:start w:val="1"/>
      <w:numFmt w:val="lowerRoman"/>
      <w:lvlText w:val="%6."/>
      <w:lvlJc w:val="right"/>
      <w:pPr>
        <w:ind w:left="4637" w:hanging="180"/>
      </w:pPr>
    </w:lvl>
    <w:lvl w:ilvl="6" w:tplc="FFFFFFFF">
      <w:start w:val="1"/>
      <w:numFmt w:val="decimal"/>
      <w:lvlText w:val="%7."/>
      <w:lvlJc w:val="left"/>
      <w:pPr>
        <w:ind w:left="5357" w:hanging="360"/>
      </w:pPr>
    </w:lvl>
    <w:lvl w:ilvl="7" w:tplc="FFFFFFFF">
      <w:start w:val="1"/>
      <w:numFmt w:val="lowerLetter"/>
      <w:lvlText w:val="%8."/>
      <w:lvlJc w:val="left"/>
      <w:pPr>
        <w:ind w:left="6077" w:hanging="360"/>
      </w:pPr>
    </w:lvl>
    <w:lvl w:ilvl="8" w:tplc="FFFFFFFF">
      <w:start w:val="1"/>
      <w:numFmt w:val="lowerRoman"/>
      <w:lvlText w:val="%9."/>
      <w:lvlJc w:val="right"/>
      <w:pPr>
        <w:ind w:left="6797" w:hanging="180"/>
      </w:pPr>
    </w:lvl>
  </w:abstractNum>
  <w:abstractNum w:abstractNumId="23">
    <w:nsid w:val="7A7000BF"/>
    <w:multiLevelType w:val="hybridMultilevel"/>
    <w:tmpl w:val="F7AE6D96"/>
    <w:lvl w:ilvl="0" w:tplc="1000000F">
      <w:start w:val="1"/>
      <w:numFmt w:val="decimal"/>
      <w:lvlText w:val="%1."/>
      <w:lvlJc w:val="left"/>
      <w:pPr>
        <w:ind w:left="927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EB2AD1"/>
    <w:multiLevelType w:val="hybridMultilevel"/>
    <w:tmpl w:val="9B4C56DE"/>
    <w:lvl w:ilvl="0" w:tplc="FFFFFFFF">
      <w:start w:val="1"/>
      <w:numFmt w:val="decimal"/>
      <w:lvlText w:val="%1."/>
      <w:lvlJc w:val="left"/>
      <w:pPr>
        <w:ind w:left="1037" w:hanging="360"/>
      </w:pPr>
    </w:lvl>
    <w:lvl w:ilvl="1" w:tplc="FFFFFFFF">
      <w:start w:val="1"/>
      <w:numFmt w:val="lowerLetter"/>
      <w:lvlText w:val="%2."/>
      <w:lvlJc w:val="left"/>
      <w:pPr>
        <w:ind w:left="1757" w:hanging="360"/>
      </w:pPr>
    </w:lvl>
    <w:lvl w:ilvl="2" w:tplc="FFFFFFFF">
      <w:start w:val="1"/>
      <w:numFmt w:val="lowerRoman"/>
      <w:lvlText w:val="%3."/>
      <w:lvlJc w:val="right"/>
      <w:pPr>
        <w:ind w:left="2477" w:hanging="180"/>
      </w:pPr>
    </w:lvl>
    <w:lvl w:ilvl="3" w:tplc="FFFFFFFF">
      <w:start w:val="1"/>
      <w:numFmt w:val="decimal"/>
      <w:lvlText w:val="%4."/>
      <w:lvlJc w:val="left"/>
      <w:pPr>
        <w:ind w:left="3197" w:hanging="360"/>
      </w:pPr>
    </w:lvl>
    <w:lvl w:ilvl="4" w:tplc="FFFFFFFF">
      <w:start w:val="1"/>
      <w:numFmt w:val="lowerLetter"/>
      <w:lvlText w:val="%5."/>
      <w:lvlJc w:val="left"/>
      <w:pPr>
        <w:ind w:left="3917" w:hanging="360"/>
      </w:pPr>
    </w:lvl>
    <w:lvl w:ilvl="5" w:tplc="FFFFFFFF">
      <w:start w:val="1"/>
      <w:numFmt w:val="lowerRoman"/>
      <w:lvlText w:val="%6."/>
      <w:lvlJc w:val="right"/>
      <w:pPr>
        <w:ind w:left="4637" w:hanging="180"/>
      </w:pPr>
    </w:lvl>
    <w:lvl w:ilvl="6" w:tplc="FFFFFFFF">
      <w:start w:val="1"/>
      <w:numFmt w:val="decimal"/>
      <w:lvlText w:val="%7."/>
      <w:lvlJc w:val="left"/>
      <w:pPr>
        <w:ind w:left="5357" w:hanging="360"/>
      </w:pPr>
    </w:lvl>
    <w:lvl w:ilvl="7" w:tplc="FFFFFFFF">
      <w:start w:val="1"/>
      <w:numFmt w:val="lowerLetter"/>
      <w:lvlText w:val="%8."/>
      <w:lvlJc w:val="left"/>
      <w:pPr>
        <w:ind w:left="6077" w:hanging="360"/>
      </w:pPr>
    </w:lvl>
    <w:lvl w:ilvl="8" w:tplc="FFFFFFFF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16"/>
  </w:num>
  <w:num w:numId="2">
    <w:abstractNumId w:val="4"/>
  </w:num>
  <w:num w:numId="3">
    <w:abstractNumId w:val="13"/>
  </w:num>
  <w:num w:numId="4">
    <w:abstractNumId w:val="19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9"/>
  </w:num>
  <w:num w:numId="12">
    <w:abstractNumId w:val="18"/>
  </w:num>
  <w:num w:numId="13">
    <w:abstractNumId w:val="21"/>
  </w:num>
  <w:num w:numId="14">
    <w:abstractNumId w:val="8"/>
  </w:num>
  <w:num w:numId="15">
    <w:abstractNumId w:val="22"/>
  </w:num>
  <w:num w:numId="16">
    <w:abstractNumId w:val="24"/>
  </w:num>
  <w:num w:numId="17">
    <w:abstractNumId w:val="23"/>
  </w:num>
  <w:num w:numId="18">
    <w:abstractNumId w:val="10"/>
  </w:num>
  <w:num w:numId="19">
    <w:abstractNumId w:val="5"/>
  </w:num>
  <w:num w:numId="20">
    <w:abstractNumId w:val="6"/>
  </w:num>
  <w:num w:numId="21">
    <w:abstractNumId w:val="20"/>
  </w:num>
  <w:num w:numId="22">
    <w:abstractNumId w:val="12"/>
  </w:num>
  <w:num w:numId="23">
    <w:abstractNumId w:val="11"/>
  </w:num>
  <w:num w:numId="24">
    <w:abstractNumId w:val="15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DF1"/>
    <w:rsid w:val="00001E81"/>
    <w:rsid w:val="00002448"/>
    <w:rsid w:val="00004992"/>
    <w:rsid w:val="00006430"/>
    <w:rsid w:val="000079DD"/>
    <w:rsid w:val="00007A34"/>
    <w:rsid w:val="000121D2"/>
    <w:rsid w:val="0002496F"/>
    <w:rsid w:val="000267AE"/>
    <w:rsid w:val="00027209"/>
    <w:rsid w:val="000315E9"/>
    <w:rsid w:val="00032146"/>
    <w:rsid w:val="000336A5"/>
    <w:rsid w:val="00035E85"/>
    <w:rsid w:val="000374B1"/>
    <w:rsid w:val="000405CE"/>
    <w:rsid w:val="00041A97"/>
    <w:rsid w:val="00042492"/>
    <w:rsid w:val="00043323"/>
    <w:rsid w:val="0004387A"/>
    <w:rsid w:val="00046928"/>
    <w:rsid w:val="00047A60"/>
    <w:rsid w:val="00053D37"/>
    <w:rsid w:val="000547B8"/>
    <w:rsid w:val="00060364"/>
    <w:rsid w:val="00062791"/>
    <w:rsid w:val="00063A9C"/>
    <w:rsid w:val="00064F53"/>
    <w:rsid w:val="000826BD"/>
    <w:rsid w:val="00083839"/>
    <w:rsid w:val="000870FD"/>
    <w:rsid w:val="00095BF6"/>
    <w:rsid w:val="00096230"/>
    <w:rsid w:val="00096A22"/>
    <w:rsid w:val="00097EB1"/>
    <w:rsid w:val="000A2DAE"/>
    <w:rsid w:val="000A641B"/>
    <w:rsid w:val="000A6AC4"/>
    <w:rsid w:val="000B17E1"/>
    <w:rsid w:val="000B3455"/>
    <w:rsid w:val="000B7A47"/>
    <w:rsid w:val="000B7B42"/>
    <w:rsid w:val="000C1709"/>
    <w:rsid w:val="000C1C00"/>
    <w:rsid w:val="000C59CD"/>
    <w:rsid w:val="000C6F8C"/>
    <w:rsid w:val="000D26E0"/>
    <w:rsid w:val="000E30D6"/>
    <w:rsid w:val="000E61E1"/>
    <w:rsid w:val="000F7442"/>
    <w:rsid w:val="000F792F"/>
    <w:rsid w:val="00100BD6"/>
    <w:rsid w:val="001013B7"/>
    <w:rsid w:val="00110B1F"/>
    <w:rsid w:val="00120515"/>
    <w:rsid w:val="00123853"/>
    <w:rsid w:val="00127FAB"/>
    <w:rsid w:val="00140516"/>
    <w:rsid w:val="001410B0"/>
    <w:rsid w:val="001428DD"/>
    <w:rsid w:val="0014296E"/>
    <w:rsid w:val="00143C95"/>
    <w:rsid w:val="001451A9"/>
    <w:rsid w:val="00145325"/>
    <w:rsid w:val="001469F2"/>
    <w:rsid w:val="00151419"/>
    <w:rsid w:val="001523DE"/>
    <w:rsid w:val="00152E09"/>
    <w:rsid w:val="0015739B"/>
    <w:rsid w:val="00160967"/>
    <w:rsid w:val="00163588"/>
    <w:rsid w:val="001744B6"/>
    <w:rsid w:val="0017542C"/>
    <w:rsid w:val="00183071"/>
    <w:rsid w:val="00194115"/>
    <w:rsid w:val="00195F79"/>
    <w:rsid w:val="001A0C91"/>
    <w:rsid w:val="001A0EA2"/>
    <w:rsid w:val="001A6C8A"/>
    <w:rsid w:val="001B34FD"/>
    <w:rsid w:val="001B38FD"/>
    <w:rsid w:val="001C1D7C"/>
    <w:rsid w:val="001C60E3"/>
    <w:rsid w:val="001C7CCE"/>
    <w:rsid w:val="001D02A0"/>
    <w:rsid w:val="001D7676"/>
    <w:rsid w:val="001E2A7E"/>
    <w:rsid w:val="001F6EE0"/>
    <w:rsid w:val="002031FD"/>
    <w:rsid w:val="00205DBA"/>
    <w:rsid w:val="00210606"/>
    <w:rsid w:val="002127D7"/>
    <w:rsid w:val="00213E8B"/>
    <w:rsid w:val="00217BBB"/>
    <w:rsid w:val="0022314A"/>
    <w:rsid w:val="00223C0E"/>
    <w:rsid w:val="00223DF2"/>
    <w:rsid w:val="00225B44"/>
    <w:rsid w:val="00226942"/>
    <w:rsid w:val="00227B1D"/>
    <w:rsid w:val="002315D6"/>
    <w:rsid w:val="002423BF"/>
    <w:rsid w:val="00246BEC"/>
    <w:rsid w:val="002525A1"/>
    <w:rsid w:val="00256A30"/>
    <w:rsid w:val="002575E6"/>
    <w:rsid w:val="00257FAF"/>
    <w:rsid w:val="0026057B"/>
    <w:rsid w:val="00262845"/>
    <w:rsid w:val="00262966"/>
    <w:rsid w:val="00262DDF"/>
    <w:rsid w:val="00270888"/>
    <w:rsid w:val="00272516"/>
    <w:rsid w:val="00275255"/>
    <w:rsid w:val="0027681E"/>
    <w:rsid w:val="00282B69"/>
    <w:rsid w:val="002911BA"/>
    <w:rsid w:val="00294433"/>
    <w:rsid w:val="002A4E80"/>
    <w:rsid w:val="002A5088"/>
    <w:rsid w:val="002A537F"/>
    <w:rsid w:val="002A6C01"/>
    <w:rsid w:val="002B7CC0"/>
    <w:rsid w:val="002C5A5B"/>
    <w:rsid w:val="002D2546"/>
    <w:rsid w:val="002D60E4"/>
    <w:rsid w:val="002E1058"/>
    <w:rsid w:val="002F00A0"/>
    <w:rsid w:val="002F134F"/>
    <w:rsid w:val="003079DF"/>
    <w:rsid w:val="00310E31"/>
    <w:rsid w:val="003118E6"/>
    <w:rsid w:val="003152C6"/>
    <w:rsid w:val="003212C9"/>
    <w:rsid w:val="003227E9"/>
    <w:rsid w:val="003237E3"/>
    <w:rsid w:val="00327347"/>
    <w:rsid w:val="00330C4A"/>
    <w:rsid w:val="00340AD7"/>
    <w:rsid w:val="0035517E"/>
    <w:rsid w:val="00356B54"/>
    <w:rsid w:val="00365849"/>
    <w:rsid w:val="003667F7"/>
    <w:rsid w:val="00366B40"/>
    <w:rsid w:val="00370102"/>
    <w:rsid w:val="00375896"/>
    <w:rsid w:val="003759C5"/>
    <w:rsid w:val="003804A9"/>
    <w:rsid w:val="00381004"/>
    <w:rsid w:val="0038106D"/>
    <w:rsid w:val="00382B83"/>
    <w:rsid w:val="003837D7"/>
    <w:rsid w:val="00392286"/>
    <w:rsid w:val="00395B28"/>
    <w:rsid w:val="003961BD"/>
    <w:rsid w:val="003A0289"/>
    <w:rsid w:val="003A11FC"/>
    <w:rsid w:val="003A1BD7"/>
    <w:rsid w:val="003A4FD3"/>
    <w:rsid w:val="003A7716"/>
    <w:rsid w:val="003A79E9"/>
    <w:rsid w:val="003B0F62"/>
    <w:rsid w:val="003B555B"/>
    <w:rsid w:val="003C0EC5"/>
    <w:rsid w:val="003C1EA5"/>
    <w:rsid w:val="003C358E"/>
    <w:rsid w:val="003C3B15"/>
    <w:rsid w:val="003C4C2C"/>
    <w:rsid w:val="003C5555"/>
    <w:rsid w:val="003C7350"/>
    <w:rsid w:val="003D0CF7"/>
    <w:rsid w:val="003E0C38"/>
    <w:rsid w:val="003E4016"/>
    <w:rsid w:val="003E79D5"/>
    <w:rsid w:val="003F282A"/>
    <w:rsid w:val="003F7996"/>
    <w:rsid w:val="004004EE"/>
    <w:rsid w:val="004053E9"/>
    <w:rsid w:val="004112F6"/>
    <w:rsid w:val="004114A8"/>
    <w:rsid w:val="0041571E"/>
    <w:rsid w:val="00416278"/>
    <w:rsid w:val="00420A9C"/>
    <w:rsid w:val="00421EB8"/>
    <w:rsid w:val="004253C5"/>
    <w:rsid w:val="004342F0"/>
    <w:rsid w:val="0043498B"/>
    <w:rsid w:val="00440768"/>
    <w:rsid w:val="00443EDC"/>
    <w:rsid w:val="00446BD7"/>
    <w:rsid w:val="0044748B"/>
    <w:rsid w:val="00450D05"/>
    <w:rsid w:val="00454A3A"/>
    <w:rsid w:val="004620EF"/>
    <w:rsid w:val="00464CA1"/>
    <w:rsid w:val="00472372"/>
    <w:rsid w:val="00474638"/>
    <w:rsid w:val="00474ED3"/>
    <w:rsid w:val="00476A44"/>
    <w:rsid w:val="0047737E"/>
    <w:rsid w:val="00481E6C"/>
    <w:rsid w:val="00483382"/>
    <w:rsid w:val="00493B26"/>
    <w:rsid w:val="00493D04"/>
    <w:rsid w:val="00493E46"/>
    <w:rsid w:val="00497D0B"/>
    <w:rsid w:val="004A2876"/>
    <w:rsid w:val="004A4AA5"/>
    <w:rsid w:val="004B0D1F"/>
    <w:rsid w:val="004B2F49"/>
    <w:rsid w:val="004B412F"/>
    <w:rsid w:val="004B73D9"/>
    <w:rsid w:val="004C3551"/>
    <w:rsid w:val="004C4A0F"/>
    <w:rsid w:val="004D0879"/>
    <w:rsid w:val="004D15E3"/>
    <w:rsid w:val="004D34E6"/>
    <w:rsid w:val="004D42E9"/>
    <w:rsid w:val="004D5127"/>
    <w:rsid w:val="004D6DE0"/>
    <w:rsid w:val="004E022D"/>
    <w:rsid w:val="004E0835"/>
    <w:rsid w:val="004E2FB3"/>
    <w:rsid w:val="004E40B3"/>
    <w:rsid w:val="004E6312"/>
    <w:rsid w:val="004F11F3"/>
    <w:rsid w:val="004F51AF"/>
    <w:rsid w:val="00506A6E"/>
    <w:rsid w:val="00510522"/>
    <w:rsid w:val="0051402D"/>
    <w:rsid w:val="00515F25"/>
    <w:rsid w:val="005160F4"/>
    <w:rsid w:val="00521F57"/>
    <w:rsid w:val="00522BAA"/>
    <w:rsid w:val="005242D9"/>
    <w:rsid w:val="005253B2"/>
    <w:rsid w:val="00525F97"/>
    <w:rsid w:val="00527849"/>
    <w:rsid w:val="00531C4E"/>
    <w:rsid w:val="005324CF"/>
    <w:rsid w:val="00536943"/>
    <w:rsid w:val="005375AA"/>
    <w:rsid w:val="005456A2"/>
    <w:rsid w:val="00555D3C"/>
    <w:rsid w:val="00560440"/>
    <w:rsid w:val="005607C7"/>
    <w:rsid w:val="00564B44"/>
    <w:rsid w:val="005718DE"/>
    <w:rsid w:val="00574C65"/>
    <w:rsid w:val="00577FD9"/>
    <w:rsid w:val="00585307"/>
    <w:rsid w:val="00586CF5"/>
    <w:rsid w:val="005875F7"/>
    <w:rsid w:val="00590F55"/>
    <w:rsid w:val="005928D3"/>
    <w:rsid w:val="00593E92"/>
    <w:rsid w:val="00596DD1"/>
    <w:rsid w:val="00597805"/>
    <w:rsid w:val="005A115E"/>
    <w:rsid w:val="005A3DC7"/>
    <w:rsid w:val="005A4A2B"/>
    <w:rsid w:val="005A68DC"/>
    <w:rsid w:val="005C3D5E"/>
    <w:rsid w:val="005C4E5C"/>
    <w:rsid w:val="005C7F92"/>
    <w:rsid w:val="005D3DA1"/>
    <w:rsid w:val="005E6D66"/>
    <w:rsid w:val="005F3136"/>
    <w:rsid w:val="005F4B38"/>
    <w:rsid w:val="005F6AF4"/>
    <w:rsid w:val="006037C1"/>
    <w:rsid w:val="0060519B"/>
    <w:rsid w:val="006071EF"/>
    <w:rsid w:val="00610A28"/>
    <w:rsid w:val="00612660"/>
    <w:rsid w:val="00613022"/>
    <w:rsid w:val="006148C2"/>
    <w:rsid w:val="0061542D"/>
    <w:rsid w:val="0061617F"/>
    <w:rsid w:val="00622BD5"/>
    <w:rsid w:val="00625AA9"/>
    <w:rsid w:val="00625E15"/>
    <w:rsid w:val="00627AE1"/>
    <w:rsid w:val="00632B73"/>
    <w:rsid w:val="00635B1A"/>
    <w:rsid w:val="00636EDD"/>
    <w:rsid w:val="0064055C"/>
    <w:rsid w:val="00640FB5"/>
    <w:rsid w:val="00641EC2"/>
    <w:rsid w:val="00643ECE"/>
    <w:rsid w:val="00645DEC"/>
    <w:rsid w:val="0065479C"/>
    <w:rsid w:val="0065501A"/>
    <w:rsid w:val="00656164"/>
    <w:rsid w:val="006633D1"/>
    <w:rsid w:val="006639E8"/>
    <w:rsid w:val="0066414A"/>
    <w:rsid w:val="00665F21"/>
    <w:rsid w:val="006747B0"/>
    <w:rsid w:val="00675804"/>
    <w:rsid w:val="00676155"/>
    <w:rsid w:val="006801E5"/>
    <w:rsid w:val="006811B3"/>
    <w:rsid w:val="00685A90"/>
    <w:rsid w:val="00687133"/>
    <w:rsid w:val="0068783C"/>
    <w:rsid w:val="00694741"/>
    <w:rsid w:val="0069575C"/>
    <w:rsid w:val="006B4C06"/>
    <w:rsid w:val="006B65FB"/>
    <w:rsid w:val="006B7DC7"/>
    <w:rsid w:val="006C1ADA"/>
    <w:rsid w:val="006C1C0D"/>
    <w:rsid w:val="006C5C9C"/>
    <w:rsid w:val="006D5A2F"/>
    <w:rsid w:val="006E5316"/>
    <w:rsid w:val="006E6B83"/>
    <w:rsid w:val="006F2CCD"/>
    <w:rsid w:val="006F4C0E"/>
    <w:rsid w:val="006F6610"/>
    <w:rsid w:val="006F6819"/>
    <w:rsid w:val="006F6A9B"/>
    <w:rsid w:val="00705E73"/>
    <w:rsid w:val="00707AAB"/>
    <w:rsid w:val="0071237C"/>
    <w:rsid w:val="007123B9"/>
    <w:rsid w:val="007157E7"/>
    <w:rsid w:val="00721C1C"/>
    <w:rsid w:val="00722BBF"/>
    <w:rsid w:val="00732CB6"/>
    <w:rsid w:val="0073336A"/>
    <w:rsid w:val="00735CB5"/>
    <w:rsid w:val="00736140"/>
    <w:rsid w:val="00736507"/>
    <w:rsid w:val="00741203"/>
    <w:rsid w:val="00742F76"/>
    <w:rsid w:val="007448CB"/>
    <w:rsid w:val="00745AD5"/>
    <w:rsid w:val="00751181"/>
    <w:rsid w:val="00753C2A"/>
    <w:rsid w:val="00755DA1"/>
    <w:rsid w:val="00756ACD"/>
    <w:rsid w:val="0076525A"/>
    <w:rsid w:val="00765E47"/>
    <w:rsid w:val="00772242"/>
    <w:rsid w:val="00774760"/>
    <w:rsid w:val="00776AAC"/>
    <w:rsid w:val="00777AE8"/>
    <w:rsid w:val="0078051D"/>
    <w:rsid w:val="00780BA7"/>
    <w:rsid w:val="007820E6"/>
    <w:rsid w:val="00782255"/>
    <w:rsid w:val="00783450"/>
    <w:rsid w:val="00784990"/>
    <w:rsid w:val="00785553"/>
    <w:rsid w:val="00785D45"/>
    <w:rsid w:val="0079160E"/>
    <w:rsid w:val="00792C50"/>
    <w:rsid w:val="00795C89"/>
    <w:rsid w:val="007968B4"/>
    <w:rsid w:val="007A2ECB"/>
    <w:rsid w:val="007B16D5"/>
    <w:rsid w:val="007B1866"/>
    <w:rsid w:val="007B20EC"/>
    <w:rsid w:val="007B3C0A"/>
    <w:rsid w:val="007B45FE"/>
    <w:rsid w:val="007B634A"/>
    <w:rsid w:val="007C3B0C"/>
    <w:rsid w:val="007C613D"/>
    <w:rsid w:val="007D1A84"/>
    <w:rsid w:val="007D3104"/>
    <w:rsid w:val="007D35DF"/>
    <w:rsid w:val="007D3B96"/>
    <w:rsid w:val="007D4E03"/>
    <w:rsid w:val="007D6967"/>
    <w:rsid w:val="007D69DA"/>
    <w:rsid w:val="007E1A17"/>
    <w:rsid w:val="007E1E44"/>
    <w:rsid w:val="007E2ACA"/>
    <w:rsid w:val="007E2DB1"/>
    <w:rsid w:val="007E5658"/>
    <w:rsid w:val="007E5ADB"/>
    <w:rsid w:val="007E6050"/>
    <w:rsid w:val="007F06D9"/>
    <w:rsid w:val="007F1BEB"/>
    <w:rsid w:val="007F3DB5"/>
    <w:rsid w:val="007F5FFF"/>
    <w:rsid w:val="00800C54"/>
    <w:rsid w:val="00807858"/>
    <w:rsid w:val="0081276D"/>
    <w:rsid w:val="00815021"/>
    <w:rsid w:val="00817F57"/>
    <w:rsid w:val="00821783"/>
    <w:rsid w:val="00827BDA"/>
    <w:rsid w:val="008320D5"/>
    <w:rsid w:val="00832B78"/>
    <w:rsid w:val="008333A4"/>
    <w:rsid w:val="008374B7"/>
    <w:rsid w:val="00841EBA"/>
    <w:rsid w:val="00847661"/>
    <w:rsid w:val="008506C6"/>
    <w:rsid w:val="008561CA"/>
    <w:rsid w:val="00857B2A"/>
    <w:rsid w:val="00860ED7"/>
    <w:rsid w:val="0086326D"/>
    <w:rsid w:val="00865897"/>
    <w:rsid w:val="00867DE2"/>
    <w:rsid w:val="00871DF1"/>
    <w:rsid w:val="0087487F"/>
    <w:rsid w:val="008762D9"/>
    <w:rsid w:val="008768BF"/>
    <w:rsid w:val="00884375"/>
    <w:rsid w:val="008864B6"/>
    <w:rsid w:val="008936C7"/>
    <w:rsid w:val="0089678C"/>
    <w:rsid w:val="008A22BE"/>
    <w:rsid w:val="008A5808"/>
    <w:rsid w:val="008B25C9"/>
    <w:rsid w:val="008B3C4C"/>
    <w:rsid w:val="008B446C"/>
    <w:rsid w:val="008B76CB"/>
    <w:rsid w:val="008B7EAB"/>
    <w:rsid w:val="008C29C8"/>
    <w:rsid w:val="008C5079"/>
    <w:rsid w:val="008C5F28"/>
    <w:rsid w:val="008D5D0C"/>
    <w:rsid w:val="008D6F16"/>
    <w:rsid w:val="008E596E"/>
    <w:rsid w:val="008E5AAD"/>
    <w:rsid w:val="008E72F0"/>
    <w:rsid w:val="008F014C"/>
    <w:rsid w:val="008F35CE"/>
    <w:rsid w:val="008F65F7"/>
    <w:rsid w:val="008F79C9"/>
    <w:rsid w:val="009019B3"/>
    <w:rsid w:val="00903AF6"/>
    <w:rsid w:val="00903BDC"/>
    <w:rsid w:val="009042D5"/>
    <w:rsid w:val="0090560F"/>
    <w:rsid w:val="00911A50"/>
    <w:rsid w:val="00917180"/>
    <w:rsid w:val="00921A6E"/>
    <w:rsid w:val="00922332"/>
    <w:rsid w:val="0092472F"/>
    <w:rsid w:val="00926BD4"/>
    <w:rsid w:val="00931A14"/>
    <w:rsid w:val="00940C55"/>
    <w:rsid w:val="00946FAE"/>
    <w:rsid w:val="00951F69"/>
    <w:rsid w:val="009536A1"/>
    <w:rsid w:val="009550CF"/>
    <w:rsid w:val="00956758"/>
    <w:rsid w:val="00960FA3"/>
    <w:rsid w:val="00962CFC"/>
    <w:rsid w:val="00965A3F"/>
    <w:rsid w:val="009708DA"/>
    <w:rsid w:val="009738C6"/>
    <w:rsid w:val="009771CB"/>
    <w:rsid w:val="00981353"/>
    <w:rsid w:val="00981E46"/>
    <w:rsid w:val="0099049C"/>
    <w:rsid w:val="009967AB"/>
    <w:rsid w:val="009A0682"/>
    <w:rsid w:val="009A0FB2"/>
    <w:rsid w:val="009A3DB0"/>
    <w:rsid w:val="009A4329"/>
    <w:rsid w:val="009A7B5E"/>
    <w:rsid w:val="009B1B38"/>
    <w:rsid w:val="009B2764"/>
    <w:rsid w:val="009B43B1"/>
    <w:rsid w:val="009C12E7"/>
    <w:rsid w:val="009C270E"/>
    <w:rsid w:val="009C28D3"/>
    <w:rsid w:val="009C57CB"/>
    <w:rsid w:val="009C7B88"/>
    <w:rsid w:val="009D0135"/>
    <w:rsid w:val="009D18C8"/>
    <w:rsid w:val="009E3127"/>
    <w:rsid w:val="009E4404"/>
    <w:rsid w:val="009E49B6"/>
    <w:rsid w:val="009F0EB7"/>
    <w:rsid w:val="009F1041"/>
    <w:rsid w:val="009F3340"/>
    <w:rsid w:val="009F43A6"/>
    <w:rsid w:val="009F6B3B"/>
    <w:rsid w:val="009F744F"/>
    <w:rsid w:val="00A00C8F"/>
    <w:rsid w:val="00A0245F"/>
    <w:rsid w:val="00A0418D"/>
    <w:rsid w:val="00A04BD1"/>
    <w:rsid w:val="00A071F7"/>
    <w:rsid w:val="00A07BBE"/>
    <w:rsid w:val="00A111A7"/>
    <w:rsid w:val="00A231F3"/>
    <w:rsid w:val="00A24E61"/>
    <w:rsid w:val="00A25408"/>
    <w:rsid w:val="00A26319"/>
    <w:rsid w:val="00A34277"/>
    <w:rsid w:val="00A3466F"/>
    <w:rsid w:val="00A3747D"/>
    <w:rsid w:val="00A508F3"/>
    <w:rsid w:val="00A51CA7"/>
    <w:rsid w:val="00A53351"/>
    <w:rsid w:val="00A561D8"/>
    <w:rsid w:val="00A568DE"/>
    <w:rsid w:val="00A57DAD"/>
    <w:rsid w:val="00A6114E"/>
    <w:rsid w:val="00A62C4D"/>
    <w:rsid w:val="00A6330A"/>
    <w:rsid w:val="00A678AE"/>
    <w:rsid w:val="00A707B8"/>
    <w:rsid w:val="00A70C04"/>
    <w:rsid w:val="00A7439A"/>
    <w:rsid w:val="00A76B61"/>
    <w:rsid w:val="00A81A4D"/>
    <w:rsid w:val="00A81E1B"/>
    <w:rsid w:val="00A822B1"/>
    <w:rsid w:val="00A8592D"/>
    <w:rsid w:val="00A879C1"/>
    <w:rsid w:val="00A90C89"/>
    <w:rsid w:val="00A96C15"/>
    <w:rsid w:val="00A97A6B"/>
    <w:rsid w:val="00A97F93"/>
    <w:rsid w:val="00AA15A4"/>
    <w:rsid w:val="00AA23B5"/>
    <w:rsid w:val="00AA47C1"/>
    <w:rsid w:val="00AB319D"/>
    <w:rsid w:val="00AB331C"/>
    <w:rsid w:val="00AB6573"/>
    <w:rsid w:val="00AC150D"/>
    <w:rsid w:val="00AC4692"/>
    <w:rsid w:val="00AC56D1"/>
    <w:rsid w:val="00AC5B3E"/>
    <w:rsid w:val="00AD4294"/>
    <w:rsid w:val="00AE2FBB"/>
    <w:rsid w:val="00AE4178"/>
    <w:rsid w:val="00AE56F1"/>
    <w:rsid w:val="00AE7A7F"/>
    <w:rsid w:val="00AF18AA"/>
    <w:rsid w:val="00AF56E3"/>
    <w:rsid w:val="00B00AE5"/>
    <w:rsid w:val="00B06CF6"/>
    <w:rsid w:val="00B16E68"/>
    <w:rsid w:val="00B2386F"/>
    <w:rsid w:val="00B26893"/>
    <w:rsid w:val="00B30686"/>
    <w:rsid w:val="00B34D06"/>
    <w:rsid w:val="00B4000E"/>
    <w:rsid w:val="00B40875"/>
    <w:rsid w:val="00B467B3"/>
    <w:rsid w:val="00B508EA"/>
    <w:rsid w:val="00B51018"/>
    <w:rsid w:val="00B51DD8"/>
    <w:rsid w:val="00B562CA"/>
    <w:rsid w:val="00B60A42"/>
    <w:rsid w:val="00B62D84"/>
    <w:rsid w:val="00B6355B"/>
    <w:rsid w:val="00B664CA"/>
    <w:rsid w:val="00B74CB1"/>
    <w:rsid w:val="00B75D57"/>
    <w:rsid w:val="00B7798C"/>
    <w:rsid w:val="00B8141D"/>
    <w:rsid w:val="00B81B4E"/>
    <w:rsid w:val="00B846AF"/>
    <w:rsid w:val="00B8529E"/>
    <w:rsid w:val="00B86197"/>
    <w:rsid w:val="00B91CC2"/>
    <w:rsid w:val="00BB2AED"/>
    <w:rsid w:val="00BB2D75"/>
    <w:rsid w:val="00BB4690"/>
    <w:rsid w:val="00BB58FA"/>
    <w:rsid w:val="00BC51D3"/>
    <w:rsid w:val="00BC572A"/>
    <w:rsid w:val="00BD6359"/>
    <w:rsid w:val="00BE02AE"/>
    <w:rsid w:val="00BE039D"/>
    <w:rsid w:val="00BE08AA"/>
    <w:rsid w:val="00BE17B7"/>
    <w:rsid w:val="00BE2345"/>
    <w:rsid w:val="00BE4F29"/>
    <w:rsid w:val="00BE563D"/>
    <w:rsid w:val="00BE5DE2"/>
    <w:rsid w:val="00BF24AA"/>
    <w:rsid w:val="00BF2CA0"/>
    <w:rsid w:val="00BF30B2"/>
    <w:rsid w:val="00BF3B14"/>
    <w:rsid w:val="00BF5A5D"/>
    <w:rsid w:val="00BF5BAD"/>
    <w:rsid w:val="00BF5C2D"/>
    <w:rsid w:val="00BF6154"/>
    <w:rsid w:val="00C06B74"/>
    <w:rsid w:val="00C07792"/>
    <w:rsid w:val="00C07919"/>
    <w:rsid w:val="00C14B30"/>
    <w:rsid w:val="00C1589D"/>
    <w:rsid w:val="00C1680B"/>
    <w:rsid w:val="00C262EF"/>
    <w:rsid w:val="00C27E01"/>
    <w:rsid w:val="00C327AB"/>
    <w:rsid w:val="00C3387E"/>
    <w:rsid w:val="00C33E25"/>
    <w:rsid w:val="00C4100F"/>
    <w:rsid w:val="00C4282F"/>
    <w:rsid w:val="00C42925"/>
    <w:rsid w:val="00C44681"/>
    <w:rsid w:val="00C44DF5"/>
    <w:rsid w:val="00C5102F"/>
    <w:rsid w:val="00C52F0C"/>
    <w:rsid w:val="00C619C2"/>
    <w:rsid w:val="00C62BF1"/>
    <w:rsid w:val="00C646B6"/>
    <w:rsid w:val="00C647BD"/>
    <w:rsid w:val="00C65A4B"/>
    <w:rsid w:val="00C67A53"/>
    <w:rsid w:val="00C70373"/>
    <w:rsid w:val="00C70634"/>
    <w:rsid w:val="00C739D8"/>
    <w:rsid w:val="00C75CDF"/>
    <w:rsid w:val="00C875B7"/>
    <w:rsid w:val="00C9180A"/>
    <w:rsid w:val="00C92999"/>
    <w:rsid w:val="00C96192"/>
    <w:rsid w:val="00CB3739"/>
    <w:rsid w:val="00CB7808"/>
    <w:rsid w:val="00CC0B52"/>
    <w:rsid w:val="00CD385D"/>
    <w:rsid w:val="00CD4319"/>
    <w:rsid w:val="00CD75DA"/>
    <w:rsid w:val="00CE3D61"/>
    <w:rsid w:val="00CE42AA"/>
    <w:rsid w:val="00CE5152"/>
    <w:rsid w:val="00CF78C8"/>
    <w:rsid w:val="00D00912"/>
    <w:rsid w:val="00D10C6D"/>
    <w:rsid w:val="00D253D2"/>
    <w:rsid w:val="00D25951"/>
    <w:rsid w:val="00D27F67"/>
    <w:rsid w:val="00D33465"/>
    <w:rsid w:val="00D35080"/>
    <w:rsid w:val="00D4089F"/>
    <w:rsid w:val="00D44BAA"/>
    <w:rsid w:val="00D44BAC"/>
    <w:rsid w:val="00D45BA8"/>
    <w:rsid w:val="00D505AD"/>
    <w:rsid w:val="00D51A78"/>
    <w:rsid w:val="00D51B7B"/>
    <w:rsid w:val="00D57C4B"/>
    <w:rsid w:val="00D6487D"/>
    <w:rsid w:val="00D64EA0"/>
    <w:rsid w:val="00D715BE"/>
    <w:rsid w:val="00D743EB"/>
    <w:rsid w:val="00D821B7"/>
    <w:rsid w:val="00D83341"/>
    <w:rsid w:val="00D919E5"/>
    <w:rsid w:val="00D96EDF"/>
    <w:rsid w:val="00DB0C60"/>
    <w:rsid w:val="00DC0998"/>
    <w:rsid w:val="00DE28B0"/>
    <w:rsid w:val="00DE3BCF"/>
    <w:rsid w:val="00DE58B5"/>
    <w:rsid w:val="00DF28C3"/>
    <w:rsid w:val="00DF2D26"/>
    <w:rsid w:val="00DF4147"/>
    <w:rsid w:val="00DF589F"/>
    <w:rsid w:val="00E0298C"/>
    <w:rsid w:val="00E03F28"/>
    <w:rsid w:val="00E06E9E"/>
    <w:rsid w:val="00E07F0E"/>
    <w:rsid w:val="00E10686"/>
    <w:rsid w:val="00E20051"/>
    <w:rsid w:val="00E23A3C"/>
    <w:rsid w:val="00E321CB"/>
    <w:rsid w:val="00E3299F"/>
    <w:rsid w:val="00E42C25"/>
    <w:rsid w:val="00E506D1"/>
    <w:rsid w:val="00E511E5"/>
    <w:rsid w:val="00E51272"/>
    <w:rsid w:val="00E5443C"/>
    <w:rsid w:val="00E61199"/>
    <w:rsid w:val="00E62B01"/>
    <w:rsid w:val="00E63464"/>
    <w:rsid w:val="00E66242"/>
    <w:rsid w:val="00E8081A"/>
    <w:rsid w:val="00E848D0"/>
    <w:rsid w:val="00E8546B"/>
    <w:rsid w:val="00E90C42"/>
    <w:rsid w:val="00E91342"/>
    <w:rsid w:val="00E92735"/>
    <w:rsid w:val="00E932A9"/>
    <w:rsid w:val="00E95D8F"/>
    <w:rsid w:val="00E96580"/>
    <w:rsid w:val="00EA710C"/>
    <w:rsid w:val="00EB0982"/>
    <w:rsid w:val="00EB1983"/>
    <w:rsid w:val="00EB79F8"/>
    <w:rsid w:val="00EC00C6"/>
    <w:rsid w:val="00EC13FB"/>
    <w:rsid w:val="00EC4D07"/>
    <w:rsid w:val="00EC6926"/>
    <w:rsid w:val="00ED05B4"/>
    <w:rsid w:val="00ED0AEF"/>
    <w:rsid w:val="00EE11A8"/>
    <w:rsid w:val="00EE2A8A"/>
    <w:rsid w:val="00EE65F8"/>
    <w:rsid w:val="00EE6837"/>
    <w:rsid w:val="00EE7A03"/>
    <w:rsid w:val="00EF53F8"/>
    <w:rsid w:val="00F000A9"/>
    <w:rsid w:val="00F06099"/>
    <w:rsid w:val="00F10D59"/>
    <w:rsid w:val="00F1327D"/>
    <w:rsid w:val="00F165E9"/>
    <w:rsid w:val="00F21BBE"/>
    <w:rsid w:val="00F2705E"/>
    <w:rsid w:val="00F335C0"/>
    <w:rsid w:val="00F46196"/>
    <w:rsid w:val="00F46CC0"/>
    <w:rsid w:val="00F47915"/>
    <w:rsid w:val="00F505DC"/>
    <w:rsid w:val="00F55EBD"/>
    <w:rsid w:val="00F56FEA"/>
    <w:rsid w:val="00F623FE"/>
    <w:rsid w:val="00F62A87"/>
    <w:rsid w:val="00F66C67"/>
    <w:rsid w:val="00F677ED"/>
    <w:rsid w:val="00F72635"/>
    <w:rsid w:val="00F72EBB"/>
    <w:rsid w:val="00F74186"/>
    <w:rsid w:val="00F75247"/>
    <w:rsid w:val="00F75886"/>
    <w:rsid w:val="00F81DAE"/>
    <w:rsid w:val="00F82995"/>
    <w:rsid w:val="00F8431C"/>
    <w:rsid w:val="00F854EA"/>
    <w:rsid w:val="00F874E2"/>
    <w:rsid w:val="00F9524E"/>
    <w:rsid w:val="00FA1259"/>
    <w:rsid w:val="00FA378A"/>
    <w:rsid w:val="00FA3DE0"/>
    <w:rsid w:val="00FA41C6"/>
    <w:rsid w:val="00FA6753"/>
    <w:rsid w:val="00FB577E"/>
    <w:rsid w:val="00FB60B9"/>
    <w:rsid w:val="00FB6955"/>
    <w:rsid w:val="00FB6A6B"/>
    <w:rsid w:val="00FC147B"/>
    <w:rsid w:val="00FC3B4B"/>
    <w:rsid w:val="00FC44F6"/>
    <w:rsid w:val="00FD088B"/>
    <w:rsid w:val="00FD4F12"/>
    <w:rsid w:val="00FD5285"/>
    <w:rsid w:val="00FD53FA"/>
    <w:rsid w:val="00FD7F70"/>
    <w:rsid w:val="00FD7FB7"/>
    <w:rsid w:val="00FE0452"/>
    <w:rsid w:val="00FE085B"/>
    <w:rsid w:val="00FE4382"/>
    <w:rsid w:val="00FE4942"/>
    <w:rsid w:val="00FE61F2"/>
    <w:rsid w:val="00FE6533"/>
    <w:rsid w:val="00FF0EE4"/>
    <w:rsid w:val="00FF7ACC"/>
    <w:rsid w:val="00FF7E99"/>
    <w:rsid w:val="14ACC6E5"/>
    <w:rsid w:val="15C296DB"/>
    <w:rsid w:val="2E3503EA"/>
    <w:rsid w:val="37E8B6B4"/>
    <w:rsid w:val="40D701F9"/>
    <w:rsid w:val="44989904"/>
    <w:rsid w:val="44FB4ADC"/>
    <w:rsid w:val="46D9ADDD"/>
    <w:rsid w:val="4F5C6E85"/>
    <w:rsid w:val="556C6196"/>
    <w:rsid w:val="605384A5"/>
    <w:rsid w:val="61924CA3"/>
    <w:rsid w:val="64E31B0F"/>
    <w:rsid w:val="6EA41182"/>
    <w:rsid w:val="6ED4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0416"/>
  <w15:chartTrackingRefBased/>
  <w15:docId w15:val="{82202080-730A-4B14-8929-B91FE9D53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968B4"/>
  </w:style>
  <w:style w:type="paragraph" w:styleId="1">
    <w:name w:val="heading 1"/>
    <w:basedOn w:val="a0"/>
    <w:link w:val="10"/>
    <w:uiPriority w:val="9"/>
    <w:qFormat/>
    <w:rsid w:val="003810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C73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701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454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aliases w:val="без абзаца,маркированный,ПАРАГРАФ,Bullets,List Paragraph (numbered (a)),NUMBERED PARAGRAPH,List Paragraph 1,List_Paragraph,Multilevel para_II,Akapit z listą BS,IBL List Paragraph,List Paragraph nowy,Numbered List Paragraph,Bullet1,Forth lev"/>
    <w:basedOn w:val="a0"/>
    <w:link w:val="a6"/>
    <w:uiPriority w:val="34"/>
    <w:qFormat/>
    <w:rsid w:val="00FE4382"/>
    <w:pPr>
      <w:ind w:left="720"/>
      <w:contextualSpacing/>
    </w:pPr>
  </w:style>
  <w:style w:type="character" w:customStyle="1" w:styleId="normaltextrun">
    <w:name w:val="normaltextrun"/>
    <w:basedOn w:val="a1"/>
    <w:rsid w:val="00FE4382"/>
  </w:style>
  <w:style w:type="character" w:customStyle="1" w:styleId="eop">
    <w:name w:val="eop"/>
    <w:basedOn w:val="a1"/>
    <w:rsid w:val="00FE4382"/>
  </w:style>
  <w:style w:type="character" w:styleId="a7">
    <w:name w:val="Hyperlink"/>
    <w:basedOn w:val="a1"/>
    <w:uiPriority w:val="99"/>
    <w:unhideWhenUsed/>
    <w:rsid w:val="00612660"/>
    <w:rPr>
      <w:color w:val="0000FF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110B1F"/>
    <w:rPr>
      <w:color w:val="605E5C"/>
      <w:shd w:val="clear" w:color="auto" w:fill="E1DFDD"/>
    </w:rPr>
  </w:style>
  <w:style w:type="character" w:customStyle="1" w:styleId="a6">
    <w:name w:val="Абзац списка Знак"/>
    <w:aliases w:val="без абзаца Знак,маркированный Знак,ПАРАГРАФ Знак,Bullets Знак,List Paragraph (numbered (a)) Знак,NUMBERED PARAGRAPH Знак,List Paragraph 1 Знак,List_Paragraph Знак,Multilevel para_II Знак,Akapit z listą BS Знак,IBL List Paragraph Знак"/>
    <w:link w:val="a5"/>
    <w:uiPriority w:val="34"/>
    <w:locked/>
    <w:rsid w:val="00DC0998"/>
  </w:style>
  <w:style w:type="paragraph" w:customStyle="1" w:styleId="paragraph">
    <w:name w:val="paragraph"/>
    <w:basedOn w:val="a0"/>
    <w:rsid w:val="00B34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shorttext">
    <w:name w:val="short_text"/>
    <w:rsid w:val="00AE4178"/>
  </w:style>
  <w:style w:type="paragraph" w:styleId="a8">
    <w:name w:val="Body Text Indent"/>
    <w:basedOn w:val="a0"/>
    <w:link w:val="a9"/>
    <w:uiPriority w:val="99"/>
    <w:unhideWhenUsed/>
    <w:rsid w:val="00AE4178"/>
    <w:pPr>
      <w:spacing w:after="120" w:line="276" w:lineRule="auto"/>
      <w:ind w:left="283"/>
    </w:pPr>
    <w:rPr>
      <w:rFonts w:ascii="Calibri" w:eastAsia="Calibri" w:hAnsi="Calibri" w:cs="Calibri"/>
      <w:kern w:val="0"/>
      <w14:ligatures w14:val="none"/>
    </w:rPr>
  </w:style>
  <w:style w:type="character" w:customStyle="1" w:styleId="a9">
    <w:name w:val="Основной текст с отступом Знак"/>
    <w:basedOn w:val="a1"/>
    <w:link w:val="a8"/>
    <w:uiPriority w:val="99"/>
    <w:rsid w:val="00AE4178"/>
    <w:rPr>
      <w:rFonts w:ascii="Calibri" w:eastAsia="Calibri" w:hAnsi="Calibri" w:cs="Calibri"/>
      <w:kern w:val="0"/>
      <w14:ligatures w14:val="none"/>
    </w:rPr>
  </w:style>
  <w:style w:type="paragraph" w:styleId="aa">
    <w:name w:val="Normal (Web)"/>
    <w:aliases w:val="Обычный (Web)"/>
    <w:basedOn w:val="a0"/>
    <w:link w:val="ab"/>
    <w:uiPriority w:val="99"/>
    <w:qFormat/>
    <w:rsid w:val="00AE4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b">
    <w:name w:val="Обычный (веб) Знак"/>
    <w:aliases w:val="Обычный (Web) Знак"/>
    <w:link w:val="aa"/>
    <w:uiPriority w:val="34"/>
    <w:locked/>
    <w:rsid w:val="00AE417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53">
    <w:name w:val="Font Style53"/>
    <w:rsid w:val="00143C95"/>
    <w:rPr>
      <w:rFonts w:ascii="Times New Roman" w:hAnsi="Times New Roman" w:cs="Times New Roman" w:hint="default"/>
      <w:b/>
      <w:bCs/>
      <w:sz w:val="22"/>
      <w:szCs w:val="22"/>
    </w:rPr>
  </w:style>
  <w:style w:type="character" w:styleId="ac">
    <w:name w:val="FollowedHyperlink"/>
    <w:basedOn w:val="a1"/>
    <w:uiPriority w:val="99"/>
    <w:semiHidden/>
    <w:unhideWhenUsed/>
    <w:rsid w:val="009C28D3"/>
    <w:rPr>
      <w:color w:val="954F72" w:themeColor="followedHyperlink"/>
      <w:u w:val="single"/>
    </w:rPr>
  </w:style>
  <w:style w:type="character" w:customStyle="1" w:styleId="10">
    <w:name w:val="Заголовок 1 Знак"/>
    <w:basedOn w:val="a1"/>
    <w:link w:val="1"/>
    <w:uiPriority w:val="9"/>
    <w:rsid w:val="003810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styleId="ad">
    <w:name w:val="annotation reference"/>
    <w:basedOn w:val="a1"/>
    <w:uiPriority w:val="99"/>
    <w:semiHidden/>
    <w:unhideWhenUsed/>
    <w:rsid w:val="00FB6A6B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FB6A6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FB6A6B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B6A6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B6A6B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FB6A6B"/>
    <w:pPr>
      <w:spacing w:after="0" w:line="240" w:lineRule="auto"/>
    </w:pPr>
  </w:style>
  <w:style w:type="character" w:customStyle="1" w:styleId="20">
    <w:name w:val="Заголовок 2 Знак"/>
    <w:basedOn w:val="a1"/>
    <w:link w:val="2"/>
    <w:uiPriority w:val="9"/>
    <w:semiHidden/>
    <w:rsid w:val="003C73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3">
    <w:name w:val="No Spacing"/>
    <w:aliases w:val="АЛЬБОМНАЯ,Без интервала1,No Spacing"/>
    <w:link w:val="af4"/>
    <w:qFormat/>
    <w:rsid w:val="00FC147B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af4">
    <w:name w:val="Без интервала Знак"/>
    <w:aliases w:val="АЛЬБОМНАЯ Знак,Без интервала1 Знак,No Spacing Знак"/>
    <w:link w:val="af3"/>
    <w:rsid w:val="00FC147B"/>
    <w:rPr>
      <w:rFonts w:ascii="Calibri" w:eastAsia="Times New Roman" w:hAnsi="Calibri" w:cs="Times New Roman"/>
      <w:kern w:val="0"/>
      <w:lang w:eastAsia="ru-RU"/>
      <w14:ligatures w14:val="none"/>
    </w:rPr>
  </w:style>
  <w:style w:type="paragraph" w:customStyle="1" w:styleId="a">
    <w:name w:val="Маркированный."/>
    <w:basedOn w:val="a0"/>
    <w:uiPriority w:val="99"/>
    <w:rsid w:val="00C3387E"/>
    <w:pPr>
      <w:numPr>
        <w:numId w:val="21"/>
      </w:numPr>
      <w:spacing w:after="0" w:line="240" w:lineRule="auto"/>
      <w:ind w:left="1066" w:hanging="357"/>
    </w:pPr>
    <w:rPr>
      <w:rFonts w:ascii="Times New Roman" w:eastAsia="Calibri" w:hAnsi="Times New Roman" w:cs="Calibri"/>
      <w:kern w:val="0"/>
      <w:sz w:val="24"/>
      <w14:ligatures w14:val="none"/>
    </w:rPr>
  </w:style>
  <w:style w:type="character" w:styleId="af5">
    <w:name w:val="Strong"/>
    <w:basedOn w:val="a1"/>
    <w:uiPriority w:val="22"/>
    <w:qFormat/>
    <w:rsid w:val="00370102"/>
    <w:rPr>
      <w:b/>
      <w:bCs/>
    </w:rPr>
  </w:style>
  <w:style w:type="character" w:customStyle="1" w:styleId="30">
    <w:name w:val="Заголовок 3 Знак"/>
    <w:basedOn w:val="a1"/>
    <w:link w:val="3"/>
    <w:uiPriority w:val="9"/>
    <w:semiHidden/>
    <w:rsid w:val="0037010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ezkurwreuab5ozgtqnkl">
    <w:name w:val="ezkurwreuab5ozgtqnkl"/>
    <w:basedOn w:val="a1"/>
    <w:rsid w:val="0078051D"/>
  </w:style>
  <w:style w:type="character" w:customStyle="1" w:styleId="inline">
    <w:name w:val="inline"/>
    <w:basedOn w:val="a1"/>
    <w:rsid w:val="00E42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411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17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03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0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8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53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89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26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98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7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78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1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75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14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62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2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9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3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01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646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1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6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0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33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1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69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0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78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1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58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0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74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19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0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95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3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76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9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4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2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5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3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0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3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4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77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6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9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39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3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45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5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0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54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3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2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5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77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4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2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9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6611">
          <w:marLeft w:val="-5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7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90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3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5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7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8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6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0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37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382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10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7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78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4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92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4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4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9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51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87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1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4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4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3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8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9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12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1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65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0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3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46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3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8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84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77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1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32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8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26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5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5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9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51711">
          <w:marLeft w:val="-5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3413">
          <w:marLeft w:val="-5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w/MzM5OTU5MjU0OTM0/t/all" TargetMode="External"/><Relationship Id="rId13" Type="http://schemas.openxmlformats.org/officeDocument/2006/relationships/hyperlink" Target="https://www.wolterskluwer.com/en/solutions/uptodate" TargetMode="External"/><Relationship Id="rId18" Type="http://schemas.openxmlformats.org/officeDocument/2006/relationships/hyperlink" Target="https://www.youtube.com/c/SciDrugs/videos" TargetMode="External"/><Relationship Id="rId26" Type="http://schemas.openxmlformats.org/officeDocument/2006/relationships/hyperlink" Target="https://app.geekymedics.com/osce-stations/renal-system-examination-1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about:blank" TargetMode="External"/><Relationship Id="rId17" Type="http://schemas.openxmlformats.org/officeDocument/2006/relationships/hyperlink" Target="https://www.youtube.com/channel/UCbYmF43dpGHz8gi2ugiXr0Q" TargetMode="External"/><Relationship Id="rId25" Type="http://schemas.openxmlformats.org/officeDocument/2006/relationships/hyperlink" Target="https://univer.kaznu.kz/Content/instructions/%D0%9F%D0%BE%D0%BB%D0%BE%D0%B6%D0%B5%D0%BD%D0%B8%D0%B5%20%D0%BE%20%D0%BF%D1%80%D0%BE%D0%B2%D0%B5%D1%80%D0%BA%D0%B5%20%D0%BD%D0%B0%20%D0%BD%D0%B0%D0%BB%D0%B8%D1%87%D0%B8%D0%B5%20%D0%B7%D0%B0%D0%B8%D0%BC%D1%81%D1%82%D0%B2%D0%BE%D0%B2%D0%B0%D0%BD%D0%B8%D0%B9%20ru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c/CorMedicale" TargetMode="External"/><Relationship Id="rId20" Type="http://schemas.openxmlformats.org/officeDocument/2006/relationships/hyperlink" Target="https://geekymedics.com/category/osce/clinical-examination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xfordmedicine.com/" TargetMode="External"/><Relationship Id="rId2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youtube.com/c/NinjaNerdScience/videos" TargetMode="External"/><Relationship Id="rId2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medscape.com/familymedicine" TargetMode="External"/><Relationship Id="rId19" Type="http://schemas.openxmlformats.org/officeDocument/2006/relationships/hyperlink" Target="https://next.amboss.com/us/logi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queensu.ca/ctl/resources/instructional-strategies/case-based-learning" TargetMode="External"/><Relationship Id="rId14" Type="http://schemas.openxmlformats.org/officeDocument/2006/relationships/hyperlink" Target="https://www.youtube.com/c/osmosis" TargetMode="External"/><Relationship Id="rId2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C6F607-887A-4045-B646-2B5CEE99DB5A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34E413AA-9355-496A-AB16-2C7DAE920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CACDA9-E351-44D4-B080-E7F459C7E4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3656</TotalTime>
  <Pages>40</Pages>
  <Words>11127</Words>
  <Characters>63424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74403</CharactersWithSpaces>
  <SharedDoc>false</SharedDoc>
  <HLinks>
    <vt:vector size="48" baseType="variant">
      <vt:variant>
        <vt:i4>7995513</vt:i4>
      </vt:variant>
      <vt:variant>
        <vt:i4>21</vt:i4>
      </vt:variant>
      <vt:variant>
        <vt:i4>0</vt:i4>
      </vt:variant>
      <vt:variant>
        <vt:i4>5</vt:i4>
      </vt:variant>
      <vt:variant>
        <vt:lpwstr>https://univer.kaznu.kz/Content/instructions/%D0%9F%D0%BE%D0%BB%D0%BE%D0%B6%D0%B5%D0%BD%D0%B8%D0%B5 %D0%BE %D0%BF%D1%80%D0%BE%D0%B2%D0%B5%D1%80%D0%BA%D0%B5 %D0%BD%D0%B0 %D0%BD%D0%B0%D0%BB%D0%B8%D1%87%D0%B8%D0%B5 %D0%B7%D0%B0%D0%B8%D0%BC%D1%81%D1%82%D0%B2%D0%BE%D0%B2%D0%B0%D0%BD%D0%B8%D0%B9 ru.pdf</vt:lpwstr>
      </vt:variant>
      <vt:variant>
        <vt:lpwstr/>
      </vt:variant>
      <vt:variant>
        <vt:i4>7667747</vt:i4>
      </vt:variant>
      <vt:variant>
        <vt:i4>18</vt:i4>
      </vt:variant>
      <vt:variant>
        <vt:i4>0</vt:i4>
      </vt:variant>
      <vt:variant>
        <vt:i4>5</vt:i4>
      </vt:variant>
      <vt:variant>
        <vt:lpwstr>https://dl.kaznu.kz/pics/sd/%D0%9F%D1%80%D0%B0%D0%B2%D0%B8%D0%BB%D0%B0 %D0%BF%D0%BE %D0%94%D0%9E%D0%A2 %D0%9A%D0%B0%D0%B7%D0%9D%D0%A3 %D0%B8%D0%BC%D0%B5%D0%BD%D0%B8 %D0%B0%D0%BB%D1%8C-%D0%A4%D0%B0%D1%80%D0%B0%D0%B1%D0%B8 ru.pdf</vt:lpwstr>
      </vt:variant>
      <vt:variant>
        <vt:lpwstr/>
      </vt:variant>
      <vt:variant>
        <vt:i4>3538984</vt:i4>
      </vt:variant>
      <vt:variant>
        <vt:i4>15</vt:i4>
      </vt:variant>
      <vt:variant>
        <vt:i4>0</vt:i4>
      </vt:variant>
      <vt:variant>
        <vt:i4>5</vt:i4>
      </vt:variant>
      <vt:variant>
        <vt:lpwstr>https://adilet.zan.kz/rus/docs/V1500010768</vt:lpwstr>
      </vt:variant>
      <vt:variant>
        <vt:lpwstr/>
      </vt:variant>
      <vt:variant>
        <vt:i4>7995513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https://univer.kaznu.kz/Content/instructions/%D0%9F%D0%BE%D0%BB%D0%BE%D0%B6%D0%B5%D0%BD%D0%B8%D0%B5 %D0%BE %D0%BF%D1%80%D0%BE%D0%B2%D0%B5%D1%80%D0%BA%D0%B5 %D0%BD%D0%B0 %D0%BD%D0%B0%D0%BB%D0%B8%D1%87%D0%B8%D0%B5 %D0%B7%D0%B0%D0%B8%D0%BC%D1%81%D1%82%D0%B2%D0%BE%D0%B2%D0%B0%D0%BD%D0%B8%D0%B9 ru.pdf</vt:lpwstr>
      </vt:variant>
      <vt:variant>
        <vt:lpwstr/>
      </vt:variant>
      <vt:variant>
        <vt:i4>8192043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0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Дюсенбина Инна</dc:creator>
  <cp:keywords/>
  <dc:description/>
  <cp:lastModifiedBy>Учетная запись Майкрософт</cp:lastModifiedBy>
  <cp:revision>88</cp:revision>
  <dcterms:created xsi:type="dcterms:W3CDTF">2023-05-25T16:38:00Z</dcterms:created>
  <dcterms:modified xsi:type="dcterms:W3CDTF">2024-10-15T09:03:00Z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